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77341" w14:textId="77777777" w:rsidR="00F87FF5" w:rsidRPr="00F87FF5" w:rsidRDefault="00F87FF5" w:rsidP="00F87FF5"/>
    <w:p w14:paraId="785D4E31" w14:textId="77777777" w:rsidR="00F87FF5" w:rsidRPr="00F87FF5" w:rsidRDefault="00F87FF5" w:rsidP="00F87FF5"/>
    <w:p w14:paraId="2E8D95E1" w14:textId="77777777" w:rsidR="00F87FF5" w:rsidRPr="00F87FF5" w:rsidRDefault="00F87FF5" w:rsidP="00F87FF5"/>
    <w:p w14:paraId="08BB97C2" w14:textId="77777777" w:rsidR="001D60EC" w:rsidRPr="00F90ED5" w:rsidRDefault="00170FFD" w:rsidP="005F4C5F">
      <w:pPr>
        <w:pStyle w:val="VGBLAUERENGEL"/>
      </w:pPr>
      <w:r w:rsidRPr="00F90ED5">
        <w:t xml:space="preserve">Anlage </w:t>
      </w:r>
      <w:r w:rsidR="005E4132" w:rsidRPr="00F90ED5">
        <w:t>2</w:t>
      </w:r>
    </w:p>
    <w:p w14:paraId="1FB997BD" w14:textId="77777777" w:rsidR="005F4C5F" w:rsidRDefault="005F4C5F" w:rsidP="00FB60FE">
      <w:pPr>
        <w:pStyle w:val="VGTitel"/>
      </w:pPr>
    </w:p>
    <w:p w14:paraId="2DFEF239" w14:textId="77777777" w:rsidR="005F4C5F" w:rsidRDefault="00FE6B2F" w:rsidP="005F4C5F">
      <w:pPr>
        <w:pStyle w:val="VGTitel"/>
      </w:pPr>
      <w:r w:rsidRPr="00F90ED5">
        <w:t>Energie</w:t>
      </w:r>
      <w:r w:rsidR="00564F26" w:rsidRPr="00F90ED5">
        <w:t>e</w:t>
      </w:r>
      <w:r w:rsidRPr="00F90ED5">
        <w:t>ffizienzbericht</w:t>
      </w:r>
      <w:bookmarkStart w:id="0" w:name="_Ref8018527"/>
      <w:r w:rsidR="005F4C5F">
        <w:t xml:space="preserve"> </w:t>
      </w:r>
    </w:p>
    <w:p w14:paraId="289F2FE7" w14:textId="34C29CF5" w:rsidR="005F4C5F" w:rsidRDefault="00141E2A" w:rsidP="005F4C5F">
      <w:pPr>
        <w:pStyle w:val="VGTitel"/>
      </w:pPr>
      <w:r>
        <w:t>entsprechend</w:t>
      </w:r>
      <w:r w:rsidR="009A33B5" w:rsidRPr="00F90ED5">
        <w:t xml:space="preserve"> </w:t>
      </w:r>
      <w:proofErr w:type="gramStart"/>
      <w:r w:rsidR="009A33B5" w:rsidRPr="00F90ED5">
        <w:t>de</w:t>
      </w:r>
      <w:r>
        <w:t>r</w:t>
      </w:r>
      <w:r w:rsidR="00F11FB7" w:rsidRPr="00F90ED5">
        <w:t xml:space="preserve"> </w:t>
      </w:r>
      <w:r w:rsidR="0037202C" w:rsidRPr="00F90ED5">
        <w:t>Vergabekriterien</w:t>
      </w:r>
      <w:proofErr w:type="gramEnd"/>
    </w:p>
    <w:p w14:paraId="08EBC712" w14:textId="77777777" w:rsidR="00141E2A" w:rsidRDefault="00141E2A" w:rsidP="005F4C5F">
      <w:pPr>
        <w:pStyle w:val="VGTitel"/>
      </w:pPr>
      <w:r>
        <w:t>für das</w:t>
      </w:r>
    </w:p>
    <w:p w14:paraId="519EA925" w14:textId="561F46CB" w:rsidR="00141E2A" w:rsidRDefault="00141E2A" w:rsidP="005F4C5F">
      <w:pPr>
        <w:pStyle w:val="VGTitel"/>
      </w:pPr>
      <w:r>
        <w:t>Österreichische Umweltzeichen</w:t>
      </w:r>
    </w:p>
    <w:p w14:paraId="44E7D738" w14:textId="77777777" w:rsidR="00141E2A" w:rsidRDefault="00141E2A" w:rsidP="005F4C5F">
      <w:pPr>
        <w:pStyle w:val="VGTitel"/>
      </w:pPr>
    </w:p>
    <w:p w14:paraId="7DFD776C" w14:textId="01995BBA" w:rsidR="00F11FB7" w:rsidRDefault="00141E2A" w:rsidP="005F4C5F">
      <w:pPr>
        <w:pStyle w:val="VGTitel"/>
      </w:pPr>
      <w:r>
        <w:t xml:space="preserve">UZ 80 </w:t>
      </w:r>
      <w:r w:rsidR="00425929" w:rsidRPr="00F90ED5">
        <w:t>Rechenzentr</w:t>
      </w:r>
      <w:r w:rsidR="00742A2A" w:rsidRPr="00F90ED5">
        <w:t>en</w:t>
      </w:r>
    </w:p>
    <w:p w14:paraId="1F1F0168" w14:textId="1C419836" w:rsidR="00F11FB7" w:rsidRPr="001806FC" w:rsidRDefault="00F11FB7" w:rsidP="00141E2A">
      <w:pPr>
        <w:pStyle w:val="VGNummer"/>
        <w:jc w:val="both"/>
        <w:rPr>
          <w:sz w:val="24"/>
          <w:szCs w:val="24"/>
          <w:lang w:bidi="de-DE"/>
        </w:rPr>
      </w:pPr>
    </w:p>
    <w:p w14:paraId="0385AD28" w14:textId="77777777" w:rsidR="00D628D8" w:rsidRDefault="00D628D8" w:rsidP="00C8726B">
      <w:pPr>
        <w:spacing w:line="280" w:lineRule="atLeast"/>
        <w:jc w:val="center"/>
        <w:rPr>
          <w:sz w:val="24"/>
          <w:szCs w:val="24"/>
          <w:lang w:bidi="de-DE"/>
        </w:rPr>
      </w:pPr>
    </w:p>
    <w:p w14:paraId="3A5077C0" w14:textId="77777777" w:rsidR="005F4C5F" w:rsidRDefault="005F4C5F" w:rsidP="00C8726B">
      <w:pPr>
        <w:spacing w:line="280" w:lineRule="atLeast"/>
        <w:jc w:val="center"/>
        <w:rPr>
          <w:sz w:val="24"/>
          <w:szCs w:val="24"/>
          <w:lang w:bidi="de-DE"/>
        </w:rPr>
      </w:pPr>
    </w:p>
    <w:p w14:paraId="3C0EDEA3" w14:textId="77777777" w:rsidR="005F4C5F" w:rsidRDefault="005F4C5F" w:rsidP="00C8726B">
      <w:pPr>
        <w:spacing w:line="280" w:lineRule="atLeast"/>
        <w:jc w:val="center"/>
        <w:rPr>
          <w:sz w:val="24"/>
          <w:szCs w:val="24"/>
          <w:lang w:bidi="de-DE"/>
        </w:rPr>
      </w:pPr>
    </w:p>
    <w:p w14:paraId="217FDD8C" w14:textId="77777777" w:rsidR="005F4C5F" w:rsidRDefault="005F4C5F" w:rsidP="00C8726B">
      <w:pPr>
        <w:spacing w:line="280" w:lineRule="atLeast"/>
        <w:jc w:val="center"/>
        <w:rPr>
          <w:sz w:val="24"/>
          <w:szCs w:val="24"/>
          <w:lang w:bidi="de-DE"/>
        </w:rPr>
      </w:pPr>
    </w:p>
    <w:p w14:paraId="4162FE87" w14:textId="77777777" w:rsidR="005F4C5F" w:rsidRDefault="005F4C5F" w:rsidP="00C8726B">
      <w:pPr>
        <w:spacing w:line="280" w:lineRule="atLeast"/>
        <w:jc w:val="center"/>
        <w:rPr>
          <w:sz w:val="24"/>
          <w:szCs w:val="24"/>
          <w:lang w:bidi="de-DE"/>
        </w:rPr>
      </w:pPr>
    </w:p>
    <w:p w14:paraId="0DCB6381" w14:textId="77777777" w:rsidR="005F4C5F" w:rsidRPr="001806FC" w:rsidRDefault="005F4C5F" w:rsidP="00C8726B">
      <w:pPr>
        <w:spacing w:line="280" w:lineRule="atLeast"/>
        <w:jc w:val="center"/>
        <w:rPr>
          <w:sz w:val="24"/>
          <w:szCs w:val="24"/>
          <w:lang w:bidi="de-DE"/>
        </w:rPr>
      </w:pPr>
    </w:p>
    <w:p w14:paraId="4EB4F2E6" w14:textId="77777777" w:rsidR="00E82A97" w:rsidRPr="001806FC" w:rsidRDefault="00E82A97" w:rsidP="00C8726B">
      <w:pPr>
        <w:spacing w:line="280" w:lineRule="atLeast"/>
        <w:jc w:val="center"/>
        <w:rPr>
          <w:sz w:val="24"/>
          <w:szCs w:val="24"/>
          <w:lang w:bidi="de-DE"/>
        </w:rPr>
      </w:pPr>
    </w:p>
    <w:tbl>
      <w:tblPr>
        <w:tblStyle w:val="TabellefrVergabegrundlageErsteSpaltegrau"/>
        <w:tblW w:w="8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3770"/>
        <w:gridCol w:w="4667"/>
      </w:tblGrid>
      <w:tr w:rsidR="00E82A97" w:rsidRPr="001806FC" w14:paraId="2C6B2EA4" w14:textId="77777777" w:rsidTr="00393254">
        <w:trPr>
          <w:trHeight w:val="629"/>
        </w:trPr>
        <w:tc>
          <w:tcPr>
            <w:tcW w:w="3770" w:type="dxa"/>
            <w:noWrap/>
            <w:vAlign w:val="top"/>
            <w:hideMark/>
          </w:tcPr>
          <w:p w14:paraId="0ED753C0" w14:textId="032EAE87" w:rsidR="00E82A97" w:rsidRPr="00EC78DB" w:rsidRDefault="001F5759" w:rsidP="00393254">
            <w:pPr>
              <w:jc w:val="left"/>
            </w:pPr>
            <w:r w:rsidRPr="00EC78DB">
              <w:t>Antragsteller/</w:t>
            </w:r>
            <w:r w:rsidR="00E82A97" w:rsidRPr="00EC78DB">
              <w:t>Zeichennehmer</w:t>
            </w:r>
            <w:r w:rsidR="00F75C7C" w:rsidRPr="00EC78DB">
              <w:t>:</w:t>
            </w:r>
            <w:r w:rsidR="00F75C7C" w:rsidRPr="00EC78DB">
              <w:br/>
            </w:r>
            <w:r w:rsidR="00F75C7C" w:rsidRPr="00EC78DB">
              <w:rPr>
                <w:sz w:val="16"/>
                <w:szCs w:val="16"/>
              </w:rPr>
              <w:t>(Organisation/Unternehmen)</w:t>
            </w:r>
          </w:p>
        </w:tc>
        <w:tc>
          <w:tcPr>
            <w:tcW w:w="4667" w:type="dxa"/>
            <w:vAlign w:val="top"/>
          </w:tcPr>
          <w:p w14:paraId="75B49954" w14:textId="77777777" w:rsidR="00E82A97" w:rsidRPr="001806FC" w:rsidRDefault="00E82A97" w:rsidP="00393254">
            <w:pPr>
              <w:jc w:val="left"/>
            </w:pPr>
          </w:p>
        </w:tc>
      </w:tr>
      <w:tr w:rsidR="00E82A97" w:rsidRPr="001806FC" w14:paraId="7441E1E1" w14:textId="77777777" w:rsidTr="00393254">
        <w:trPr>
          <w:trHeight w:val="629"/>
        </w:trPr>
        <w:tc>
          <w:tcPr>
            <w:tcW w:w="3770" w:type="dxa"/>
            <w:noWrap/>
            <w:vAlign w:val="top"/>
          </w:tcPr>
          <w:p w14:paraId="26E91EA0" w14:textId="77777777" w:rsidR="00E82A97" w:rsidRPr="00EC78DB" w:rsidRDefault="00E82A97" w:rsidP="00393254">
            <w:pPr>
              <w:jc w:val="left"/>
            </w:pPr>
            <w:r w:rsidRPr="00EC78DB">
              <w:t>Adresse:</w:t>
            </w:r>
          </w:p>
        </w:tc>
        <w:tc>
          <w:tcPr>
            <w:tcW w:w="4667" w:type="dxa"/>
            <w:vAlign w:val="top"/>
          </w:tcPr>
          <w:p w14:paraId="584899D2" w14:textId="77777777" w:rsidR="00E82A97" w:rsidRPr="001806FC" w:rsidRDefault="00E82A97" w:rsidP="00393254">
            <w:pPr>
              <w:jc w:val="left"/>
            </w:pPr>
          </w:p>
        </w:tc>
      </w:tr>
      <w:tr w:rsidR="00E82A97" w:rsidRPr="001806FC" w14:paraId="3D5D990D" w14:textId="77777777" w:rsidTr="00393254">
        <w:trPr>
          <w:trHeight w:val="629"/>
        </w:trPr>
        <w:tc>
          <w:tcPr>
            <w:tcW w:w="3770" w:type="dxa"/>
            <w:noWrap/>
            <w:vAlign w:val="top"/>
            <w:hideMark/>
          </w:tcPr>
          <w:p w14:paraId="1E8377B7" w14:textId="3AE57E30" w:rsidR="00E82A97" w:rsidRPr="00EC78DB" w:rsidRDefault="00E82A97" w:rsidP="00393254">
            <w:pPr>
              <w:jc w:val="left"/>
            </w:pPr>
            <w:r w:rsidRPr="00EC78DB">
              <w:t>Bezeich</w:t>
            </w:r>
            <w:r w:rsidR="00F11FB7" w:rsidRPr="00EC78DB">
              <w:t>n</w:t>
            </w:r>
            <w:r w:rsidRPr="00EC78DB">
              <w:t>ung RZ</w:t>
            </w:r>
            <w:r w:rsidR="00452CB8" w:rsidRPr="00EC78DB">
              <w:t>-Standort</w:t>
            </w:r>
            <w:r w:rsidRPr="00EC78DB">
              <w:t>:</w:t>
            </w:r>
          </w:p>
        </w:tc>
        <w:tc>
          <w:tcPr>
            <w:tcW w:w="4667" w:type="dxa"/>
            <w:vAlign w:val="top"/>
          </w:tcPr>
          <w:p w14:paraId="34946E70" w14:textId="77777777" w:rsidR="00E82A97" w:rsidRPr="001806FC" w:rsidRDefault="00E82A97" w:rsidP="00393254">
            <w:pPr>
              <w:jc w:val="left"/>
            </w:pPr>
          </w:p>
        </w:tc>
      </w:tr>
      <w:tr w:rsidR="001F5759" w:rsidRPr="001806FC" w14:paraId="4A85DFA8" w14:textId="77777777" w:rsidTr="00393254">
        <w:trPr>
          <w:trHeight w:val="629"/>
        </w:trPr>
        <w:tc>
          <w:tcPr>
            <w:tcW w:w="3770" w:type="dxa"/>
            <w:noWrap/>
            <w:vAlign w:val="top"/>
          </w:tcPr>
          <w:p w14:paraId="4AC563CF" w14:textId="77777777" w:rsidR="001F5759" w:rsidRPr="001806FC" w:rsidRDefault="001F5759" w:rsidP="00393254">
            <w:pPr>
              <w:jc w:val="left"/>
            </w:pPr>
            <w:r w:rsidRPr="001806FC">
              <w:t>Datum Antragstellung:</w:t>
            </w:r>
          </w:p>
        </w:tc>
        <w:tc>
          <w:tcPr>
            <w:tcW w:w="4667" w:type="dxa"/>
            <w:vAlign w:val="top"/>
          </w:tcPr>
          <w:p w14:paraId="1192DF1C" w14:textId="77777777" w:rsidR="001F5759" w:rsidRPr="001806FC" w:rsidRDefault="001F5759" w:rsidP="00393254">
            <w:pPr>
              <w:jc w:val="left"/>
            </w:pPr>
          </w:p>
        </w:tc>
      </w:tr>
      <w:tr w:rsidR="00EC37C9" w:rsidRPr="001806FC" w14:paraId="349D13F1" w14:textId="77777777" w:rsidTr="00393254">
        <w:trPr>
          <w:trHeight w:val="629"/>
        </w:trPr>
        <w:tc>
          <w:tcPr>
            <w:tcW w:w="3770" w:type="dxa"/>
            <w:noWrap/>
            <w:vAlign w:val="top"/>
          </w:tcPr>
          <w:p w14:paraId="0CE20980" w14:textId="2DC44557" w:rsidR="00EC37C9" w:rsidRPr="00EC78DB" w:rsidRDefault="00EC37C9" w:rsidP="00393254">
            <w:pPr>
              <w:jc w:val="left"/>
            </w:pPr>
            <w:r w:rsidRPr="00EC78DB">
              <w:t>Der Antrag wird gestellt für</w:t>
            </w:r>
            <w:r w:rsidR="00452CB8" w:rsidRPr="00EC78DB">
              <w:br/>
              <w:t>(Mehrfachnennung möglich)</w:t>
            </w:r>
          </w:p>
        </w:tc>
        <w:tc>
          <w:tcPr>
            <w:tcW w:w="4667" w:type="dxa"/>
            <w:vAlign w:val="top"/>
          </w:tcPr>
          <w:p w14:paraId="56932254" w14:textId="63D8B271" w:rsidR="00EC37C9" w:rsidRPr="00EC78DB" w:rsidRDefault="00EC37C9" w:rsidP="00393254">
            <w:pPr>
              <w:jc w:val="left"/>
            </w:pPr>
            <w:r>
              <w:fldChar w:fldCharType="begin">
                <w:ffData>
                  <w:name w:val=""/>
                  <w:enabled/>
                  <w:calcOnExit w:val="0"/>
                  <w:checkBox>
                    <w:sizeAuto/>
                    <w:default w:val="0"/>
                  </w:checkBox>
                </w:ffData>
              </w:fldChar>
            </w:r>
            <w:r>
              <w:instrText xml:space="preserve"> FORMCHECKBOX </w:instrText>
            </w:r>
            <w:r w:rsidR="000C18DC">
              <w:fldChar w:fldCharType="separate"/>
            </w:r>
            <w:r>
              <w:fldChar w:fldCharType="end"/>
            </w:r>
            <w:r>
              <w:t xml:space="preserve"> </w:t>
            </w:r>
            <w:r w:rsidR="00452CB8" w:rsidRPr="00EC78DB">
              <w:t>einen RZ-Betreiber</w:t>
            </w:r>
            <w:r w:rsidRPr="00EC78DB">
              <w:br/>
            </w:r>
            <w:r w:rsidRPr="00EC78DB">
              <w:fldChar w:fldCharType="begin">
                <w:ffData>
                  <w:name w:val="Kontrollkästchen19"/>
                  <w:enabled/>
                  <w:calcOnExit w:val="0"/>
                  <w:checkBox>
                    <w:sizeAuto/>
                    <w:default w:val="0"/>
                  </w:checkBox>
                </w:ffData>
              </w:fldChar>
            </w:r>
            <w:r w:rsidRPr="00EC78DB">
              <w:instrText xml:space="preserve"> FORMCHECKBOX </w:instrText>
            </w:r>
            <w:r w:rsidR="000C18DC" w:rsidRPr="00EC78DB">
              <w:fldChar w:fldCharType="separate"/>
            </w:r>
            <w:r w:rsidRPr="00EC78DB">
              <w:fldChar w:fldCharType="end"/>
            </w:r>
            <w:r w:rsidRPr="00EC78DB">
              <w:t xml:space="preserve"> </w:t>
            </w:r>
            <w:r w:rsidR="00452CB8" w:rsidRPr="00EC78DB">
              <w:t>einen RZ-Dienstleister</w:t>
            </w:r>
          </w:p>
          <w:p w14:paraId="6598DE82" w14:textId="55E19E81" w:rsidR="00EC37C9" w:rsidRPr="001806FC" w:rsidRDefault="00EC37C9" w:rsidP="00393254">
            <w:pPr>
              <w:jc w:val="left"/>
            </w:pPr>
            <w:r w:rsidRPr="00EC78DB">
              <w:fldChar w:fldCharType="begin">
                <w:ffData>
                  <w:name w:val="Kontrollkästchen19"/>
                  <w:enabled/>
                  <w:calcOnExit w:val="0"/>
                  <w:checkBox>
                    <w:sizeAuto/>
                    <w:default w:val="0"/>
                  </w:checkBox>
                </w:ffData>
              </w:fldChar>
            </w:r>
            <w:r w:rsidRPr="00EC78DB">
              <w:instrText xml:space="preserve"> FORMCHECKBOX </w:instrText>
            </w:r>
            <w:r w:rsidR="000C18DC" w:rsidRPr="00EC78DB">
              <w:fldChar w:fldCharType="separate"/>
            </w:r>
            <w:r w:rsidRPr="00EC78DB">
              <w:fldChar w:fldCharType="end"/>
            </w:r>
            <w:r w:rsidRPr="00EC78DB">
              <w:t xml:space="preserve"> </w:t>
            </w:r>
            <w:r w:rsidR="00452CB8" w:rsidRPr="00EC78DB">
              <w:t>einen IT-Betreiber</w:t>
            </w:r>
            <w:r w:rsidRPr="003A4D30">
              <w:br/>
            </w:r>
          </w:p>
        </w:tc>
      </w:tr>
      <w:tr w:rsidR="00EC37C9" w:rsidRPr="001806FC" w14:paraId="035E6E41" w14:textId="77777777" w:rsidTr="00393254">
        <w:trPr>
          <w:trHeight w:val="629"/>
        </w:trPr>
        <w:tc>
          <w:tcPr>
            <w:tcW w:w="3770" w:type="dxa"/>
            <w:noWrap/>
            <w:vAlign w:val="top"/>
          </w:tcPr>
          <w:p w14:paraId="0912E1EA" w14:textId="649B0FD9" w:rsidR="00EC37C9" w:rsidRPr="00EC78DB" w:rsidRDefault="00452CB8" w:rsidP="00393254">
            <w:pPr>
              <w:jc w:val="left"/>
            </w:pPr>
            <w:r w:rsidRPr="00EC78DB">
              <w:t>Ersteller dieses Berichts</w:t>
            </w:r>
            <w:r w:rsidR="00EC37C9" w:rsidRPr="00EC78DB">
              <w:t>:</w:t>
            </w:r>
          </w:p>
        </w:tc>
        <w:tc>
          <w:tcPr>
            <w:tcW w:w="4667" w:type="dxa"/>
            <w:vAlign w:val="top"/>
          </w:tcPr>
          <w:p w14:paraId="34718DEC" w14:textId="77777777" w:rsidR="00EC37C9" w:rsidRPr="001806FC" w:rsidRDefault="00EC37C9" w:rsidP="00393254">
            <w:pPr>
              <w:jc w:val="left"/>
            </w:pPr>
          </w:p>
        </w:tc>
      </w:tr>
      <w:tr w:rsidR="00EC37C9" w:rsidRPr="001806FC" w14:paraId="75E3902F" w14:textId="77777777" w:rsidTr="00393254">
        <w:trPr>
          <w:trHeight w:val="629"/>
        </w:trPr>
        <w:tc>
          <w:tcPr>
            <w:tcW w:w="3770" w:type="dxa"/>
            <w:noWrap/>
            <w:vAlign w:val="top"/>
            <w:hideMark/>
          </w:tcPr>
          <w:p w14:paraId="58B86D15" w14:textId="77777777" w:rsidR="00EC37C9" w:rsidRPr="001806FC" w:rsidRDefault="00EC37C9" w:rsidP="00393254">
            <w:pPr>
              <w:jc w:val="left"/>
            </w:pPr>
            <w:r w:rsidRPr="001806FC">
              <w:t>Berichtszeitraum:</w:t>
            </w:r>
          </w:p>
        </w:tc>
        <w:tc>
          <w:tcPr>
            <w:tcW w:w="4667" w:type="dxa"/>
            <w:vAlign w:val="top"/>
          </w:tcPr>
          <w:p w14:paraId="363DA4AF" w14:textId="77777777" w:rsidR="00EC37C9" w:rsidRPr="001806FC" w:rsidRDefault="00EC37C9" w:rsidP="00393254">
            <w:pPr>
              <w:jc w:val="left"/>
            </w:pPr>
            <w:r w:rsidRPr="001806FC">
              <w:t xml:space="preserve">von: </w:t>
            </w:r>
            <w:r>
              <w:t xml:space="preserve">                     </w:t>
            </w:r>
            <w:r w:rsidRPr="001806FC">
              <w:t xml:space="preserve">bis: </w:t>
            </w:r>
          </w:p>
        </w:tc>
      </w:tr>
      <w:tr w:rsidR="00EC37C9" w:rsidRPr="001806FC" w14:paraId="745F31CF" w14:textId="77777777" w:rsidTr="00393254">
        <w:trPr>
          <w:trHeight w:val="629"/>
        </w:trPr>
        <w:tc>
          <w:tcPr>
            <w:tcW w:w="3770" w:type="dxa"/>
            <w:noWrap/>
            <w:vAlign w:val="top"/>
            <w:hideMark/>
          </w:tcPr>
          <w:p w14:paraId="361F4746" w14:textId="4792F6E5" w:rsidR="00EC37C9" w:rsidRPr="001806FC" w:rsidRDefault="00EC37C9" w:rsidP="00393254">
            <w:pPr>
              <w:jc w:val="left"/>
            </w:pPr>
            <w:r w:rsidRPr="001806FC">
              <w:t xml:space="preserve">Erstellungsdatum </w:t>
            </w:r>
            <w:r w:rsidR="00452CB8">
              <w:t xml:space="preserve">des </w:t>
            </w:r>
            <w:r w:rsidRPr="001806FC">
              <w:t>Bericht</w:t>
            </w:r>
            <w:r w:rsidR="00452CB8">
              <w:t>s</w:t>
            </w:r>
            <w:r w:rsidRPr="001806FC">
              <w:t>:</w:t>
            </w:r>
          </w:p>
        </w:tc>
        <w:tc>
          <w:tcPr>
            <w:tcW w:w="4667" w:type="dxa"/>
            <w:vAlign w:val="top"/>
          </w:tcPr>
          <w:p w14:paraId="68FE06FE" w14:textId="77777777" w:rsidR="00EC37C9" w:rsidRPr="001806FC" w:rsidRDefault="00EC37C9" w:rsidP="00393254">
            <w:pPr>
              <w:jc w:val="left"/>
            </w:pPr>
          </w:p>
        </w:tc>
      </w:tr>
      <w:tr w:rsidR="00EC37C9" w:rsidRPr="001806FC" w14:paraId="0E08B198" w14:textId="77777777" w:rsidTr="00393254">
        <w:trPr>
          <w:trHeight w:val="629"/>
        </w:trPr>
        <w:tc>
          <w:tcPr>
            <w:tcW w:w="3770" w:type="dxa"/>
            <w:noWrap/>
            <w:vAlign w:val="top"/>
          </w:tcPr>
          <w:p w14:paraId="0306D5DA" w14:textId="77777777" w:rsidR="00EC37C9" w:rsidRDefault="00EC37C9" w:rsidP="00393254">
            <w:pPr>
              <w:jc w:val="left"/>
            </w:pPr>
            <w:r>
              <w:t>Dies ist der Bericht zur</w:t>
            </w:r>
          </w:p>
        </w:tc>
        <w:tc>
          <w:tcPr>
            <w:tcW w:w="4667" w:type="dxa"/>
            <w:vAlign w:val="top"/>
          </w:tcPr>
          <w:p w14:paraId="3846C537" w14:textId="4F500871" w:rsidR="00EC37C9" w:rsidRPr="001806FC" w:rsidRDefault="00EC37C9" w:rsidP="00393254">
            <w:pPr>
              <w:jc w:val="left"/>
            </w:pPr>
            <w:r>
              <w:fldChar w:fldCharType="begin">
                <w:ffData>
                  <w:name w:val=""/>
                  <w:enabled/>
                  <w:calcOnExit w:val="0"/>
                  <w:checkBox>
                    <w:sizeAuto/>
                    <w:default w:val="0"/>
                  </w:checkBox>
                </w:ffData>
              </w:fldChar>
            </w:r>
            <w:r>
              <w:instrText xml:space="preserve"> FORMCHECKBOX </w:instrText>
            </w:r>
            <w:r w:rsidR="000C18DC">
              <w:fldChar w:fldCharType="separate"/>
            </w:r>
            <w:r>
              <w:fldChar w:fldCharType="end"/>
            </w:r>
            <w:r>
              <w:t xml:space="preserve"> Antragstellung</w:t>
            </w:r>
            <w:r w:rsidR="00141E2A">
              <w:t xml:space="preserve"> </w:t>
            </w:r>
            <w:r w:rsidR="00141E2A" w:rsidRPr="00141E2A">
              <w:rPr>
                <w:sz w:val="18"/>
                <w:szCs w:val="18"/>
              </w:rPr>
              <w:t>(Erstantrag od. Folgeantrag</w:t>
            </w:r>
            <w:r w:rsidR="00141E2A">
              <w:t>)</w:t>
            </w:r>
            <w:r>
              <w:br/>
            </w:r>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Abschlussevaluation</w:t>
            </w:r>
          </w:p>
        </w:tc>
      </w:tr>
    </w:tbl>
    <w:p w14:paraId="7E91B9D4" w14:textId="77777777" w:rsidR="00E82A97" w:rsidRPr="001806FC" w:rsidRDefault="00E82A97" w:rsidP="00C8726B">
      <w:pPr>
        <w:spacing w:line="280" w:lineRule="atLeast"/>
        <w:jc w:val="center"/>
        <w:rPr>
          <w:sz w:val="24"/>
          <w:szCs w:val="24"/>
        </w:rPr>
        <w:sectPr w:rsidR="00E82A97" w:rsidRPr="001806FC" w:rsidSect="007F53F0">
          <w:footerReference w:type="default" r:id="rId19"/>
          <w:headerReference w:type="first" r:id="rId20"/>
          <w:pgSz w:w="11906" w:h="16838" w:code="9"/>
          <w:pgMar w:top="1418" w:right="1418" w:bottom="1134" w:left="1418" w:header="709" w:footer="709" w:gutter="0"/>
          <w:pgNumType w:start="1"/>
          <w:cols w:space="708"/>
          <w:docGrid w:linePitch="360"/>
        </w:sectPr>
      </w:pPr>
    </w:p>
    <w:bookmarkEnd w:id="0"/>
    <w:p w14:paraId="37930143" w14:textId="77777777" w:rsidR="00727F9E" w:rsidRPr="001806FC" w:rsidRDefault="00D94F51" w:rsidP="00393254">
      <w:pPr>
        <w:pStyle w:val="Inhaltsverzeichnisberschrift"/>
        <w:rPr>
          <w:lang w:bidi="de-DE"/>
        </w:rPr>
      </w:pPr>
      <w:r w:rsidRPr="001806FC">
        <w:rPr>
          <w:lang w:bidi="de-DE"/>
        </w:rPr>
        <w:lastRenderedPageBreak/>
        <w:t>Inhaltsverzeichnis</w:t>
      </w:r>
    </w:p>
    <w:p w14:paraId="7B10D4BA" w14:textId="6336F0B4" w:rsidR="00C7154A" w:rsidRDefault="006C2A82">
      <w:pPr>
        <w:pStyle w:val="Verzeichnis1"/>
        <w:rPr>
          <w:rFonts w:asciiTheme="minorHAnsi" w:hAnsiTheme="minorHAnsi"/>
          <w:noProof/>
          <w:sz w:val="22"/>
          <w:szCs w:val="22"/>
          <w:lang w:eastAsia="de-DE"/>
        </w:rPr>
      </w:pPr>
      <w:r>
        <w:rPr>
          <w:rFonts w:ascii="ArialMT" w:hAnsi="ArialMT" w:cs="ArialMT"/>
          <w:lang w:bidi="de-DE"/>
        </w:rPr>
        <w:fldChar w:fldCharType="begin"/>
      </w:r>
      <w:r>
        <w:rPr>
          <w:rFonts w:ascii="ArialMT" w:hAnsi="ArialMT" w:cs="ArialMT"/>
          <w:lang w:bidi="de-DE"/>
        </w:rPr>
        <w:instrText xml:space="preserve"> TOC \o "1-3" \h \z \u </w:instrText>
      </w:r>
      <w:r>
        <w:rPr>
          <w:rFonts w:ascii="ArialMT" w:hAnsi="ArialMT" w:cs="ArialMT"/>
          <w:lang w:bidi="de-DE"/>
        </w:rPr>
        <w:fldChar w:fldCharType="separate"/>
      </w:r>
      <w:hyperlink w:anchor="_Toc124770292" w:history="1">
        <w:r w:rsidR="00C7154A" w:rsidRPr="00D32ECE">
          <w:rPr>
            <w:rStyle w:val="Hyperlink"/>
            <w:noProof/>
          </w:rPr>
          <w:t>1</w:t>
        </w:r>
        <w:r w:rsidR="00C7154A">
          <w:rPr>
            <w:rFonts w:asciiTheme="minorHAnsi" w:hAnsiTheme="minorHAnsi"/>
            <w:noProof/>
            <w:sz w:val="22"/>
            <w:szCs w:val="22"/>
            <w:lang w:eastAsia="de-DE"/>
          </w:rPr>
          <w:tab/>
        </w:r>
        <w:r w:rsidR="00C7154A" w:rsidRPr="00D32ECE">
          <w:rPr>
            <w:rStyle w:val="Hyperlink"/>
            <w:noProof/>
          </w:rPr>
          <w:t>Einleitung</w:t>
        </w:r>
        <w:r w:rsidR="00C7154A">
          <w:rPr>
            <w:noProof/>
            <w:webHidden/>
          </w:rPr>
          <w:tab/>
        </w:r>
        <w:r w:rsidR="00C7154A">
          <w:rPr>
            <w:noProof/>
            <w:webHidden/>
          </w:rPr>
          <w:fldChar w:fldCharType="begin"/>
        </w:r>
        <w:r w:rsidR="00C7154A">
          <w:rPr>
            <w:noProof/>
            <w:webHidden/>
          </w:rPr>
          <w:instrText xml:space="preserve"> PAGEREF _Toc124770292 \h </w:instrText>
        </w:r>
        <w:r w:rsidR="00C7154A">
          <w:rPr>
            <w:noProof/>
            <w:webHidden/>
          </w:rPr>
        </w:r>
        <w:r w:rsidR="00C7154A">
          <w:rPr>
            <w:noProof/>
            <w:webHidden/>
          </w:rPr>
          <w:fldChar w:fldCharType="separate"/>
        </w:r>
        <w:r w:rsidR="0064330E">
          <w:rPr>
            <w:noProof/>
            <w:webHidden/>
          </w:rPr>
          <w:t>3</w:t>
        </w:r>
        <w:r w:rsidR="00C7154A">
          <w:rPr>
            <w:noProof/>
            <w:webHidden/>
          </w:rPr>
          <w:fldChar w:fldCharType="end"/>
        </w:r>
      </w:hyperlink>
    </w:p>
    <w:p w14:paraId="4FBDE0DA" w14:textId="6ACC7697" w:rsidR="00C7154A" w:rsidRDefault="000C18DC">
      <w:pPr>
        <w:pStyle w:val="Verzeichnis1"/>
        <w:rPr>
          <w:rFonts w:asciiTheme="minorHAnsi" w:hAnsiTheme="minorHAnsi"/>
          <w:noProof/>
          <w:sz w:val="22"/>
          <w:szCs w:val="22"/>
          <w:lang w:eastAsia="de-DE"/>
        </w:rPr>
      </w:pPr>
      <w:hyperlink w:anchor="_Toc124770293" w:history="1">
        <w:r w:rsidR="00C7154A" w:rsidRPr="00D32ECE">
          <w:rPr>
            <w:rStyle w:val="Hyperlink"/>
            <w:noProof/>
          </w:rPr>
          <w:t>2</w:t>
        </w:r>
        <w:r w:rsidR="00C7154A">
          <w:rPr>
            <w:rFonts w:asciiTheme="minorHAnsi" w:hAnsiTheme="minorHAnsi"/>
            <w:noProof/>
            <w:sz w:val="22"/>
            <w:szCs w:val="22"/>
            <w:lang w:eastAsia="de-DE"/>
          </w:rPr>
          <w:tab/>
        </w:r>
        <w:r w:rsidR="00C7154A" w:rsidRPr="00D32ECE">
          <w:rPr>
            <w:rStyle w:val="Hyperlink"/>
            <w:noProof/>
          </w:rPr>
          <w:t>Allgemeine Angaben zum Rechenzentrum</w:t>
        </w:r>
        <w:r w:rsidR="00C7154A">
          <w:rPr>
            <w:noProof/>
            <w:webHidden/>
          </w:rPr>
          <w:tab/>
        </w:r>
        <w:r w:rsidR="00C7154A">
          <w:rPr>
            <w:noProof/>
            <w:webHidden/>
          </w:rPr>
          <w:fldChar w:fldCharType="begin"/>
        </w:r>
        <w:r w:rsidR="00C7154A">
          <w:rPr>
            <w:noProof/>
            <w:webHidden/>
          </w:rPr>
          <w:instrText xml:space="preserve"> PAGEREF _Toc124770293 \h </w:instrText>
        </w:r>
        <w:r w:rsidR="00C7154A">
          <w:rPr>
            <w:noProof/>
            <w:webHidden/>
          </w:rPr>
        </w:r>
        <w:r w:rsidR="00C7154A">
          <w:rPr>
            <w:noProof/>
            <w:webHidden/>
          </w:rPr>
          <w:fldChar w:fldCharType="separate"/>
        </w:r>
        <w:r w:rsidR="0064330E">
          <w:rPr>
            <w:noProof/>
            <w:webHidden/>
          </w:rPr>
          <w:t>4</w:t>
        </w:r>
        <w:r w:rsidR="00C7154A">
          <w:rPr>
            <w:noProof/>
            <w:webHidden/>
          </w:rPr>
          <w:fldChar w:fldCharType="end"/>
        </w:r>
      </w:hyperlink>
    </w:p>
    <w:p w14:paraId="4267D9A5" w14:textId="15B5F4D8" w:rsidR="00C7154A" w:rsidRDefault="000C18DC">
      <w:pPr>
        <w:pStyle w:val="Verzeichnis2"/>
        <w:tabs>
          <w:tab w:val="right" w:leader="dot" w:pos="9195"/>
        </w:tabs>
        <w:rPr>
          <w:rFonts w:asciiTheme="minorHAnsi" w:hAnsiTheme="minorHAnsi"/>
          <w:noProof/>
          <w:sz w:val="22"/>
          <w:szCs w:val="22"/>
          <w:lang w:eastAsia="de-DE"/>
        </w:rPr>
      </w:pPr>
      <w:hyperlink w:anchor="_Toc124770294" w:history="1">
        <w:r w:rsidR="00C7154A" w:rsidRPr="00D32ECE">
          <w:rPr>
            <w:rStyle w:val="Hyperlink"/>
            <w:noProof/>
          </w:rPr>
          <w:t>2.1</w:t>
        </w:r>
        <w:r w:rsidR="00C7154A">
          <w:rPr>
            <w:rFonts w:asciiTheme="minorHAnsi" w:hAnsiTheme="minorHAnsi"/>
            <w:noProof/>
            <w:sz w:val="22"/>
            <w:szCs w:val="22"/>
            <w:lang w:eastAsia="de-DE"/>
          </w:rPr>
          <w:tab/>
        </w:r>
        <w:r w:rsidR="00C7154A" w:rsidRPr="00D32ECE">
          <w:rPr>
            <w:rStyle w:val="Hyperlink"/>
            <w:noProof/>
          </w:rPr>
          <w:t>Kapazität des RZ</w:t>
        </w:r>
        <w:r w:rsidR="00C7154A">
          <w:rPr>
            <w:noProof/>
            <w:webHidden/>
          </w:rPr>
          <w:tab/>
        </w:r>
        <w:r w:rsidR="00C7154A">
          <w:rPr>
            <w:noProof/>
            <w:webHidden/>
          </w:rPr>
          <w:fldChar w:fldCharType="begin"/>
        </w:r>
        <w:r w:rsidR="00C7154A">
          <w:rPr>
            <w:noProof/>
            <w:webHidden/>
          </w:rPr>
          <w:instrText xml:space="preserve"> PAGEREF _Toc124770294 \h </w:instrText>
        </w:r>
        <w:r w:rsidR="00C7154A">
          <w:rPr>
            <w:noProof/>
            <w:webHidden/>
          </w:rPr>
        </w:r>
        <w:r w:rsidR="00C7154A">
          <w:rPr>
            <w:noProof/>
            <w:webHidden/>
          </w:rPr>
          <w:fldChar w:fldCharType="separate"/>
        </w:r>
        <w:r w:rsidR="0064330E">
          <w:rPr>
            <w:noProof/>
            <w:webHidden/>
          </w:rPr>
          <w:t>4</w:t>
        </w:r>
        <w:r w:rsidR="00C7154A">
          <w:rPr>
            <w:noProof/>
            <w:webHidden/>
          </w:rPr>
          <w:fldChar w:fldCharType="end"/>
        </w:r>
      </w:hyperlink>
    </w:p>
    <w:p w14:paraId="25156F9A" w14:textId="190B2B99" w:rsidR="00C7154A" w:rsidRDefault="000C18DC">
      <w:pPr>
        <w:pStyle w:val="Verzeichnis2"/>
        <w:tabs>
          <w:tab w:val="right" w:leader="dot" w:pos="9195"/>
        </w:tabs>
        <w:rPr>
          <w:rFonts w:asciiTheme="minorHAnsi" w:hAnsiTheme="minorHAnsi"/>
          <w:noProof/>
          <w:sz w:val="22"/>
          <w:szCs w:val="22"/>
          <w:lang w:eastAsia="de-DE"/>
        </w:rPr>
      </w:pPr>
      <w:hyperlink w:anchor="_Toc124770295" w:history="1">
        <w:r w:rsidR="00C7154A" w:rsidRPr="00D32ECE">
          <w:rPr>
            <w:rStyle w:val="Hyperlink"/>
            <w:noProof/>
            <w:lang w:val="en-US"/>
          </w:rPr>
          <w:t>2.2</w:t>
        </w:r>
        <w:r w:rsidR="00C7154A">
          <w:rPr>
            <w:rFonts w:asciiTheme="minorHAnsi" w:hAnsiTheme="minorHAnsi"/>
            <w:noProof/>
            <w:sz w:val="22"/>
            <w:szCs w:val="22"/>
            <w:lang w:eastAsia="de-DE"/>
          </w:rPr>
          <w:tab/>
        </w:r>
        <w:r w:rsidR="00C7154A" w:rsidRPr="00D32ECE">
          <w:rPr>
            <w:rStyle w:val="Hyperlink"/>
            <w:noProof/>
          </w:rPr>
          <w:t>Beschreibung</w:t>
        </w:r>
        <w:r w:rsidR="00C7154A" w:rsidRPr="00D32ECE">
          <w:rPr>
            <w:rStyle w:val="Hyperlink"/>
            <w:noProof/>
            <w:lang w:val="en-US"/>
          </w:rPr>
          <w:t xml:space="preserve"> des RZ</w:t>
        </w:r>
        <w:r w:rsidR="00C7154A">
          <w:rPr>
            <w:noProof/>
            <w:webHidden/>
          </w:rPr>
          <w:tab/>
        </w:r>
        <w:r w:rsidR="00C7154A">
          <w:rPr>
            <w:noProof/>
            <w:webHidden/>
          </w:rPr>
          <w:fldChar w:fldCharType="begin"/>
        </w:r>
        <w:r w:rsidR="00C7154A">
          <w:rPr>
            <w:noProof/>
            <w:webHidden/>
          </w:rPr>
          <w:instrText xml:space="preserve"> PAGEREF _Toc124770295 \h </w:instrText>
        </w:r>
        <w:r w:rsidR="00C7154A">
          <w:rPr>
            <w:noProof/>
            <w:webHidden/>
          </w:rPr>
        </w:r>
        <w:r w:rsidR="00C7154A">
          <w:rPr>
            <w:noProof/>
            <w:webHidden/>
          </w:rPr>
          <w:fldChar w:fldCharType="separate"/>
        </w:r>
        <w:r w:rsidR="0064330E">
          <w:rPr>
            <w:noProof/>
            <w:webHidden/>
          </w:rPr>
          <w:t>4</w:t>
        </w:r>
        <w:r w:rsidR="00C7154A">
          <w:rPr>
            <w:noProof/>
            <w:webHidden/>
          </w:rPr>
          <w:fldChar w:fldCharType="end"/>
        </w:r>
      </w:hyperlink>
    </w:p>
    <w:p w14:paraId="4267268F" w14:textId="3D988610" w:rsidR="00C7154A" w:rsidRDefault="000C18DC">
      <w:pPr>
        <w:pStyle w:val="Verzeichnis1"/>
        <w:rPr>
          <w:rFonts w:asciiTheme="minorHAnsi" w:hAnsiTheme="minorHAnsi"/>
          <w:noProof/>
          <w:sz w:val="22"/>
          <w:szCs w:val="22"/>
          <w:lang w:eastAsia="de-DE"/>
        </w:rPr>
      </w:pPr>
      <w:hyperlink w:anchor="_Toc124770296" w:history="1">
        <w:r w:rsidR="00C7154A" w:rsidRPr="00D32ECE">
          <w:rPr>
            <w:rStyle w:val="Hyperlink"/>
            <w:noProof/>
          </w:rPr>
          <w:t>3</w:t>
        </w:r>
        <w:r w:rsidR="00C7154A">
          <w:rPr>
            <w:rFonts w:asciiTheme="minorHAnsi" w:hAnsiTheme="minorHAnsi"/>
            <w:noProof/>
            <w:sz w:val="22"/>
            <w:szCs w:val="22"/>
            <w:lang w:eastAsia="de-DE"/>
          </w:rPr>
          <w:tab/>
        </w:r>
        <w:r w:rsidR="00C7154A" w:rsidRPr="00D32ECE">
          <w:rPr>
            <w:rStyle w:val="Hyperlink"/>
            <w:noProof/>
          </w:rPr>
          <w:t>Einhaltung der Kriterien</w:t>
        </w:r>
        <w:r w:rsidR="00C7154A">
          <w:rPr>
            <w:noProof/>
            <w:webHidden/>
          </w:rPr>
          <w:tab/>
        </w:r>
        <w:r w:rsidR="00C7154A">
          <w:rPr>
            <w:noProof/>
            <w:webHidden/>
          </w:rPr>
          <w:fldChar w:fldCharType="begin"/>
        </w:r>
        <w:r w:rsidR="00C7154A">
          <w:rPr>
            <w:noProof/>
            <w:webHidden/>
          </w:rPr>
          <w:instrText xml:space="preserve"> PAGEREF _Toc124770296 \h </w:instrText>
        </w:r>
        <w:r w:rsidR="00C7154A">
          <w:rPr>
            <w:noProof/>
            <w:webHidden/>
          </w:rPr>
        </w:r>
        <w:r w:rsidR="00C7154A">
          <w:rPr>
            <w:noProof/>
            <w:webHidden/>
          </w:rPr>
          <w:fldChar w:fldCharType="separate"/>
        </w:r>
        <w:r w:rsidR="0064330E">
          <w:rPr>
            <w:noProof/>
            <w:webHidden/>
          </w:rPr>
          <w:t>5</w:t>
        </w:r>
        <w:r w:rsidR="00C7154A">
          <w:rPr>
            <w:noProof/>
            <w:webHidden/>
          </w:rPr>
          <w:fldChar w:fldCharType="end"/>
        </w:r>
      </w:hyperlink>
    </w:p>
    <w:p w14:paraId="0A3F1DF6" w14:textId="25F2433F" w:rsidR="00C7154A" w:rsidRDefault="000C18DC">
      <w:pPr>
        <w:pStyle w:val="Verzeichnis2"/>
        <w:tabs>
          <w:tab w:val="right" w:leader="dot" w:pos="9195"/>
        </w:tabs>
        <w:rPr>
          <w:rFonts w:asciiTheme="minorHAnsi" w:hAnsiTheme="minorHAnsi"/>
          <w:noProof/>
          <w:sz w:val="22"/>
          <w:szCs w:val="22"/>
          <w:lang w:eastAsia="de-DE"/>
        </w:rPr>
      </w:pPr>
      <w:hyperlink w:anchor="_Toc124770297" w:history="1">
        <w:r w:rsidR="00C7154A" w:rsidRPr="00D32ECE">
          <w:rPr>
            <w:rStyle w:val="Hyperlink"/>
            <w:noProof/>
          </w:rPr>
          <w:t>3.1</w:t>
        </w:r>
        <w:r w:rsidR="00C7154A">
          <w:rPr>
            <w:rFonts w:asciiTheme="minorHAnsi" w:hAnsiTheme="minorHAnsi"/>
            <w:noProof/>
            <w:sz w:val="22"/>
            <w:szCs w:val="22"/>
            <w:lang w:eastAsia="de-DE"/>
          </w:rPr>
          <w:tab/>
        </w:r>
        <w:r w:rsidR="00C7154A" w:rsidRPr="00D32ECE">
          <w:rPr>
            <w:rStyle w:val="Hyperlink"/>
            <w:noProof/>
          </w:rPr>
          <w:t>Anforderungen für alle Antragsteller</w:t>
        </w:r>
        <w:r w:rsidR="00C7154A">
          <w:rPr>
            <w:noProof/>
            <w:webHidden/>
          </w:rPr>
          <w:tab/>
        </w:r>
        <w:r w:rsidR="00C7154A">
          <w:rPr>
            <w:noProof/>
            <w:webHidden/>
          </w:rPr>
          <w:fldChar w:fldCharType="begin"/>
        </w:r>
        <w:r w:rsidR="00C7154A">
          <w:rPr>
            <w:noProof/>
            <w:webHidden/>
          </w:rPr>
          <w:instrText xml:space="preserve"> PAGEREF _Toc124770297 \h </w:instrText>
        </w:r>
        <w:r w:rsidR="00C7154A">
          <w:rPr>
            <w:noProof/>
            <w:webHidden/>
          </w:rPr>
        </w:r>
        <w:r w:rsidR="00C7154A">
          <w:rPr>
            <w:noProof/>
            <w:webHidden/>
          </w:rPr>
          <w:fldChar w:fldCharType="separate"/>
        </w:r>
        <w:r w:rsidR="0064330E">
          <w:rPr>
            <w:noProof/>
            <w:webHidden/>
          </w:rPr>
          <w:t>5</w:t>
        </w:r>
        <w:r w:rsidR="00C7154A">
          <w:rPr>
            <w:noProof/>
            <w:webHidden/>
          </w:rPr>
          <w:fldChar w:fldCharType="end"/>
        </w:r>
      </w:hyperlink>
    </w:p>
    <w:p w14:paraId="326D09F6" w14:textId="60C67DF6" w:rsidR="00C7154A" w:rsidRDefault="000C18DC">
      <w:pPr>
        <w:pStyle w:val="Verzeichnis3"/>
        <w:tabs>
          <w:tab w:val="right" w:leader="dot" w:pos="9195"/>
        </w:tabs>
        <w:rPr>
          <w:rFonts w:asciiTheme="minorHAnsi" w:hAnsiTheme="minorHAnsi"/>
          <w:noProof/>
          <w:sz w:val="22"/>
          <w:szCs w:val="22"/>
          <w:lang w:eastAsia="de-DE"/>
        </w:rPr>
      </w:pPr>
      <w:hyperlink w:anchor="_Toc124770298" w:history="1">
        <w:r w:rsidR="00C7154A" w:rsidRPr="00D32ECE">
          <w:rPr>
            <w:rStyle w:val="Hyperlink"/>
            <w:noProof/>
          </w:rPr>
          <w:t>3.1.1</w:t>
        </w:r>
        <w:r w:rsidR="00C7154A">
          <w:rPr>
            <w:rFonts w:asciiTheme="minorHAnsi" w:hAnsiTheme="minorHAnsi"/>
            <w:noProof/>
            <w:sz w:val="22"/>
            <w:szCs w:val="22"/>
            <w:lang w:eastAsia="de-DE"/>
          </w:rPr>
          <w:tab/>
        </w:r>
        <w:r w:rsidR="00C7154A" w:rsidRPr="00D32ECE">
          <w:rPr>
            <w:rStyle w:val="Hyperlink"/>
            <w:noProof/>
          </w:rPr>
          <w:t>Energiemanagementsystem</w:t>
        </w:r>
        <w:r w:rsidR="00C7154A">
          <w:rPr>
            <w:noProof/>
            <w:webHidden/>
          </w:rPr>
          <w:tab/>
        </w:r>
        <w:r w:rsidR="00C7154A">
          <w:rPr>
            <w:noProof/>
            <w:webHidden/>
          </w:rPr>
          <w:fldChar w:fldCharType="begin"/>
        </w:r>
        <w:r w:rsidR="00C7154A">
          <w:rPr>
            <w:noProof/>
            <w:webHidden/>
          </w:rPr>
          <w:instrText xml:space="preserve"> PAGEREF _Toc124770298 \h </w:instrText>
        </w:r>
        <w:r w:rsidR="00C7154A">
          <w:rPr>
            <w:noProof/>
            <w:webHidden/>
          </w:rPr>
        </w:r>
        <w:r w:rsidR="00C7154A">
          <w:rPr>
            <w:noProof/>
            <w:webHidden/>
          </w:rPr>
          <w:fldChar w:fldCharType="separate"/>
        </w:r>
        <w:r w:rsidR="0064330E">
          <w:rPr>
            <w:noProof/>
            <w:webHidden/>
          </w:rPr>
          <w:t>5</w:t>
        </w:r>
        <w:r w:rsidR="00C7154A">
          <w:rPr>
            <w:noProof/>
            <w:webHidden/>
          </w:rPr>
          <w:fldChar w:fldCharType="end"/>
        </w:r>
      </w:hyperlink>
    </w:p>
    <w:p w14:paraId="1C23E08F" w14:textId="2A0A196A" w:rsidR="00C7154A" w:rsidRDefault="000C18DC">
      <w:pPr>
        <w:pStyle w:val="Verzeichnis3"/>
        <w:tabs>
          <w:tab w:val="right" w:leader="dot" w:pos="9195"/>
        </w:tabs>
        <w:rPr>
          <w:rFonts w:asciiTheme="minorHAnsi" w:hAnsiTheme="minorHAnsi"/>
          <w:noProof/>
          <w:sz w:val="22"/>
          <w:szCs w:val="22"/>
          <w:lang w:eastAsia="de-DE"/>
        </w:rPr>
      </w:pPr>
      <w:hyperlink w:anchor="_Toc124770299" w:history="1">
        <w:r w:rsidR="00C7154A" w:rsidRPr="00D32ECE">
          <w:rPr>
            <w:rStyle w:val="Hyperlink"/>
            <w:noProof/>
          </w:rPr>
          <w:t>3.1.2</w:t>
        </w:r>
        <w:r w:rsidR="00C7154A">
          <w:rPr>
            <w:rFonts w:asciiTheme="minorHAnsi" w:hAnsiTheme="minorHAnsi"/>
            <w:noProof/>
            <w:sz w:val="22"/>
            <w:szCs w:val="22"/>
            <w:lang w:eastAsia="de-DE"/>
          </w:rPr>
          <w:tab/>
        </w:r>
        <w:r w:rsidR="00C7154A" w:rsidRPr="00D32ECE">
          <w:rPr>
            <w:rStyle w:val="Hyperlink"/>
            <w:noProof/>
          </w:rPr>
          <w:t>Energieeffizienzbericht bei Antragstellung</w:t>
        </w:r>
        <w:r w:rsidR="00C7154A">
          <w:rPr>
            <w:noProof/>
            <w:webHidden/>
          </w:rPr>
          <w:tab/>
        </w:r>
        <w:r w:rsidR="00C7154A">
          <w:rPr>
            <w:noProof/>
            <w:webHidden/>
          </w:rPr>
          <w:fldChar w:fldCharType="begin"/>
        </w:r>
        <w:r w:rsidR="00C7154A">
          <w:rPr>
            <w:noProof/>
            <w:webHidden/>
          </w:rPr>
          <w:instrText xml:space="preserve"> PAGEREF _Toc124770299 \h </w:instrText>
        </w:r>
        <w:r w:rsidR="00C7154A">
          <w:rPr>
            <w:noProof/>
            <w:webHidden/>
          </w:rPr>
        </w:r>
        <w:r w:rsidR="00C7154A">
          <w:rPr>
            <w:noProof/>
            <w:webHidden/>
          </w:rPr>
          <w:fldChar w:fldCharType="separate"/>
        </w:r>
        <w:r w:rsidR="0064330E">
          <w:rPr>
            <w:noProof/>
            <w:webHidden/>
          </w:rPr>
          <w:t>5</w:t>
        </w:r>
        <w:r w:rsidR="00C7154A">
          <w:rPr>
            <w:noProof/>
            <w:webHidden/>
          </w:rPr>
          <w:fldChar w:fldCharType="end"/>
        </w:r>
      </w:hyperlink>
    </w:p>
    <w:p w14:paraId="276A9EA6" w14:textId="52FDD5B9" w:rsidR="00C7154A" w:rsidRDefault="000C18DC">
      <w:pPr>
        <w:pStyle w:val="Verzeichnis3"/>
        <w:tabs>
          <w:tab w:val="right" w:leader="dot" w:pos="9195"/>
        </w:tabs>
        <w:rPr>
          <w:rFonts w:asciiTheme="minorHAnsi" w:hAnsiTheme="minorHAnsi"/>
          <w:noProof/>
          <w:sz w:val="22"/>
          <w:szCs w:val="22"/>
          <w:lang w:eastAsia="de-DE"/>
        </w:rPr>
      </w:pPr>
      <w:hyperlink w:anchor="_Toc124770300" w:history="1">
        <w:r w:rsidR="00C7154A" w:rsidRPr="00D32ECE">
          <w:rPr>
            <w:rStyle w:val="Hyperlink"/>
            <w:noProof/>
          </w:rPr>
          <w:t>3.1.3</w:t>
        </w:r>
        <w:r w:rsidR="00C7154A">
          <w:rPr>
            <w:rFonts w:asciiTheme="minorHAnsi" w:hAnsiTheme="minorHAnsi"/>
            <w:noProof/>
            <w:sz w:val="22"/>
            <w:szCs w:val="22"/>
            <w:lang w:eastAsia="de-DE"/>
          </w:rPr>
          <w:tab/>
        </w:r>
        <w:r w:rsidR="00C7154A" w:rsidRPr="00D32ECE">
          <w:rPr>
            <w:rStyle w:val="Hyperlink"/>
            <w:noProof/>
          </w:rPr>
          <w:t>Energieeffizienzbericht zur Abschlussevaluation</w:t>
        </w:r>
        <w:r w:rsidR="00C7154A">
          <w:rPr>
            <w:noProof/>
            <w:webHidden/>
          </w:rPr>
          <w:tab/>
        </w:r>
        <w:r w:rsidR="00C7154A">
          <w:rPr>
            <w:noProof/>
            <w:webHidden/>
          </w:rPr>
          <w:fldChar w:fldCharType="begin"/>
        </w:r>
        <w:r w:rsidR="00C7154A">
          <w:rPr>
            <w:noProof/>
            <w:webHidden/>
          </w:rPr>
          <w:instrText xml:space="preserve"> PAGEREF _Toc124770300 \h </w:instrText>
        </w:r>
        <w:r w:rsidR="00C7154A">
          <w:rPr>
            <w:noProof/>
            <w:webHidden/>
          </w:rPr>
        </w:r>
        <w:r w:rsidR="00C7154A">
          <w:rPr>
            <w:noProof/>
            <w:webHidden/>
          </w:rPr>
          <w:fldChar w:fldCharType="separate"/>
        </w:r>
        <w:r w:rsidR="0064330E">
          <w:rPr>
            <w:noProof/>
            <w:webHidden/>
          </w:rPr>
          <w:t>6</w:t>
        </w:r>
        <w:r w:rsidR="00C7154A">
          <w:rPr>
            <w:noProof/>
            <w:webHidden/>
          </w:rPr>
          <w:fldChar w:fldCharType="end"/>
        </w:r>
      </w:hyperlink>
    </w:p>
    <w:p w14:paraId="405511D5" w14:textId="7A1F9709" w:rsidR="00C7154A" w:rsidRDefault="000C18DC">
      <w:pPr>
        <w:pStyle w:val="Verzeichnis2"/>
        <w:tabs>
          <w:tab w:val="right" w:leader="dot" w:pos="9195"/>
        </w:tabs>
        <w:rPr>
          <w:rFonts w:asciiTheme="minorHAnsi" w:hAnsiTheme="minorHAnsi"/>
          <w:noProof/>
          <w:sz w:val="22"/>
          <w:szCs w:val="22"/>
          <w:lang w:eastAsia="de-DE"/>
        </w:rPr>
      </w:pPr>
      <w:hyperlink w:anchor="_Toc124770301" w:history="1">
        <w:r w:rsidR="00C7154A" w:rsidRPr="00D32ECE">
          <w:rPr>
            <w:rStyle w:val="Hyperlink"/>
            <w:noProof/>
          </w:rPr>
          <w:t>3.2</w:t>
        </w:r>
        <w:r w:rsidR="00C7154A">
          <w:rPr>
            <w:rFonts w:asciiTheme="minorHAnsi" w:hAnsiTheme="minorHAnsi"/>
            <w:noProof/>
            <w:sz w:val="22"/>
            <w:szCs w:val="22"/>
            <w:lang w:eastAsia="de-DE"/>
          </w:rPr>
          <w:tab/>
        </w:r>
        <w:r w:rsidR="00C7154A" w:rsidRPr="00D32ECE">
          <w:rPr>
            <w:rStyle w:val="Hyperlink"/>
            <w:noProof/>
          </w:rPr>
          <w:t>Anforderungen an RZ-Betreiber</w:t>
        </w:r>
        <w:r w:rsidR="00C7154A">
          <w:rPr>
            <w:noProof/>
            <w:webHidden/>
          </w:rPr>
          <w:tab/>
        </w:r>
        <w:r w:rsidR="00C7154A">
          <w:rPr>
            <w:noProof/>
            <w:webHidden/>
          </w:rPr>
          <w:fldChar w:fldCharType="begin"/>
        </w:r>
        <w:r w:rsidR="00C7154A">
          <w:rPr>
            <w:noProof/>
            <w:webHidden/>
          </w:rPr>
          <w:instrText xml:space="preserve"> PAGEREF _Toc124770301 \h </w:instrText>
        </w:r>
        <w:r w:rsidR="00C7154A">
          <w:rPr>
            <w:noProof/>
            <w:webHidden/>
          </w:rPr>
        </w:r>
        <w:r w:rsidR="00C7154A">
          <w:rPr>
            <w:noProof/>
            <w:webHidden/>
          </w:rPr>
          <w:fldChar w:fldCharType="separate"/>
        </w:r>
        <w:r w:rsidR="0064330E">
          <w:rPr>
            <w:noProof/>
            <w:webHidden/>
          </w:rPr>
          <w:t>7</w:t>
        </w:r>
        <w:r w:rsidR="00C7154A">
          <w:rPr>
            <w:noProof/>
            <w:webHidden/>
          </w:rPr>
          <w:fldChar w:fldCharType="end"/>
        </w:r>
      </w:hyperlink>
    </w:p>
    <w:p w14:paraId="1A99F5D1" w14:textId="6E04E103" w:rsidR="00C7154A" w:rsidRDefault="000C18DC">
      <w:pPr>
        <w:pStyle w:val="Verzeichnis3"/>
        <w:tabs>
          <w:tab w:val="right" w:leader="dot" w:pos="9195"/>
        </w:tabs>
        <w:rPr>
          <w:rFonts w:asciiTheme="minorHAnsi" w:hAnsiTheme="minorHAnsi"/>
          <w:noProof/>
          <w:sz w:val="22"/>
          <w:szCs w:val="22"/>
          <w:lang w:eastAsia="de-DE"/>
        </w:rPr>
      </w:pPr>
      <w:hyperlink w:anchor="_Toc124770302" w:history="1">
        <w:r w:rsidR="00C7154A" w:rsidRPr="00D32ECE">
          <w:rPr>
            <w:rStyle w:val="Hyperlink"/>
            <w:noProof/>
          </w:rPr>
          <w:t>3.2.1</w:t>
        </w:r>
        <w:r w:rsidR="00C7154A">
          <w:rPr>
            <w:rFonts w:asciiTheme="minorHAnsi" w:hAnsiTheme="minorHAnsi"/>
            <w:noProof/>
            <w:sz w:val="22"/>
            <w:szCs w:val="22"/>
            <w:lang w:eastAsia="de-DE"/>
          </w:rPr>
          <w:tab/>
        </w:r>
        <w:r w:rsidR="00C7154A" w:rsidRPr="00D32ECE">
          <w:rPr>
            <w:rStyle w:val="Hyperlink"/>
            <w:noProof/>
          </w:rPr>
          <w:t>Messkonzept technische Gebäudeausrüstung (TGA)</w:t>
        </w:r>
        <w:r w:rsidR="00C7154A">
          <w:rPr>
            <w:noProof/>
            <w:webHidden/>
          </w:rPr>
          <w:tab/>
        </w:r>
        <w:r w:rsidR="00C7154A">
          <w:rPr>
            <w:noProof/>
            <w:webHidden/>
          </w:rPr>
          <w:fldChar w:fldCharType="begin"/>
        </w:r>
        <w:r w:rsidR="00C7154A">
          <w:rPr>
            <w:noProof/>
            <w:webHidden/>
          </w:rPr>
          <w:instrText xml:space="preserve"> PAGEREF _Toc124770302 \h </w:instrText>
        </w:r>
        <w:r w:rsidR="00C7154A">
          <w:rPr>
            <w:noProof/>
            <w:webHidden/>
          </w:rPr>
        </w:r>
        <w:r w:rsidR="00C7154A">
          <w:rPr>
            <w:noProof/>
            <w:webHidden/>
          </w:rPr>
          <w:fldChar w:fldCharType="separate"/>
        </w:r>
        <w:r w:rsidR="0064330E">
          <w:rPr>
            <w:noProof/>
            <w:webHidden/>
          </w:rPr>
          <w:t>7</w:t>
        </w:r>
        <w:r w:rsidR="00C7154A">
          <w:rPr>
            <w:noProof/>
            <w:webHidden/>
          </w:rPr>
          <w:fldChar w:fldCharType="end"/>
        </w:r>
      </w:hyperlink>
    </w:p>
    <w:p w14:paraId="1F7819CF" w14:textId="4871A541" w:rsidR="00C7154A" w:rsidRDefault="000C18DC">
      <w:pPr>
        <w:pStyle w:val="Verzeichnis3"/>
        <w:tabs>
          <w:tab w:val="right" w:leader="dot" w:pos="9195"/>
        </w:tabs>
        <w:rPr>
          <w:rFonts w:asciiTheme="minorHAnsi" w:hAnsiTheme="minorHAnsi"/>
          <w:noProof/>
          <w:sz w:val="22"/>
          <w:szCs w:val="22"/>
          <w:lang w:eastAsia="de-DE"/>
        </w:rPr>
      </w:pPr>
      <w:hyperlink w:anchor="_Toc124770303" w:history="1">
        <w:r w:rsidR="00C7154A" w:rsidRPr="00D32ECE">
          <w:rPr>
            <w:rStyle w:val="Hyperlink"/>
            <w:noProof/>
          </w:rPr>
          <w:t>3.2.2</w:t>
        </w:r>
        <w:r w:rsidR="00C7154A">
          <w:rPr>
            <w:rFonts w:asciiTheme="minorHAnsi" w:hAnsiTheme="minorHAnsi"/>
            <w:noProof/>
            <w:sz w:val="22"/>
            <w:szCs w:val="22"/>
            <w:lang w:eastAsia="de-DE"/>
          </w:rPr>
          <w:tab/>
        </w:r>
        <w:r w:rsidR="00C7154A" w:rsidRPr="00D32ECE">
          <w:rPr>
            <w:rStyle w:val="Hyperlink"/>
            <w:noProof/>
          </w:rPr>
          <w:t>Monitoring Energie, Klima und Wasser</w:t>
        </w:r>
        <w:r w:rsidR="00C7154A">
          <w:rPr>
            <w:noProof/>
            <w:webHidden/>
          </w:rPr>
          <w:tab/>
        </w:r>
        <w:r w:rsidR="00C7154A">
          <w:rPr>
            <w:noProof/>
            <w:webHidden/>
          </w:rPr>
          <w:fldChar w:fldCharType="begin"/>
        </w:r>
        <w:r w:rsidR="00C7154A">
          <w:rPr>
            <w:noProof/>
            <w:webHidden/>
          </w:rPr>
          <w:instrText xml:space="preserve"> PAGEREF _Toc124770303 \h </w:instrText>
        </w:r>
        <w:r w:rsidR="00C7154A">
          <w:rPr>
            <w:noProof/>
            <w:webHidden/>
          </w:rPr>
        </w:r>
        <w:r w:rsidR="00C7154A">
          <w:rPr>
            <w:noProof/>
            <w:webHidden/>
          </w:rPr>
          <w:fldChar w:fldCharType="separate"/>
        </w:r>
        <w:r w:rsidR="0064330E">
          <w:rPr>
            <w:noProof/>
            <w:webHidden/>
          </w:rPr>
          <w:t>7</w:t>
        </w:r>
        <w:r w:rsidR="00C7154A">
          <w:rPr>
            <w:noProof/>
            <w:webHidden/>
          </w:rPr>
          <w:fldChar w:fldCharType="end"/>
        </w:r>
      </w:hyperlink>
    </w:p>
    <w:p w14:paraId="5D82ED98" w14:textId="313B6B21" w:rsidR="00C7154A" w:rsidRDefault="000C18DC">
      <w:pPr>
        <w:pStyle w:val="Verzeichnis3"/>
        <w:tabs>
          <w:tab w:val="right" w:leader="dot" w:pos="9195"/>
        </w:tabs>
        <w:rPr>
          <w:rFonts w:asciiTheme="minorHAnsi" w:hAnsiTheme="minorHAnsi"/>
          <w:noProof/>
          <w:sz w:val="22"/>
          <w:szCs w:val="22"/>
          <w:lang w:eastAsia="de-DE"/>
        </w:rPr>
      </w:pPr>
      <w:hyperlink w:anchor="_Toc124770304" w:history="1">
        <w:r w:rsidR="00C7154A" w:rsidRPr="00D32ECE">
          <w:rPr>
            <w:rStyle w:val="Hyperlink"/>
            <w:noProof/>
          </w:rPr>
          <w:t>3.2.3</w:t>
        </w:r>
        <w:r w:rsidR="00C7154A">
          <w:rPr>
            <w:rFonts w:asciiTheme="minorHAnsi" w:hAnsiTheme="minorHAnsi"/>
            <w:noProof/>
            <w:sz w:val="22"/>
            <w:szCs w:val="22"/>
            <w:lang w:eastAsia="de-DE"/>
          </w:rPr>
          <w:tab/>
        </w:r>
        <w:r w:rsidR="00C7154A" w:rsidRPr="00D32ECE">
          <w:rPr>
            <w:rStyle w:val="Hyperlink"/>
            <w:noProof/>
          </w:rPr>
          <w:t>Inventarliste Kältetechnik und Energieversorgung</w:t>
        </w:r>
        <w:r w:rsidR="00C7154A">
          <w:rPr>
            <w:noProof/>
            <w:webHidden/>
          </w:rPr>
          <w:tab/>
        </w:r>
        <w:r w:rsidR="00C7154A">
          <w:rPr>
            <w:noProof/>
            <w:webHidden/>
          </w:rPr>
          <w:fldChar w:fldCharType="begin"/>
        </w:r>
        <w:r w:rsidR="00C7154A">
          <w:rPr>
            <w:noProof/>
            <w:webHidden/>
          </w:rPr>
          <w:instrText xml:space="preserve"> PAGEREF _Toc124770304 \h </w:instrText>
        </w:r>
        <w:r w:rsidR="00C7154A">
          <w:rPr>
            <w:noProof/>
            <w:webHidden/>
          </w:rPr>
        </w:r>
        <w:r w:rsidR="00C7154A">
          <w:rPr>
            <w:noProof/>
            <w:webHidden/>
          </w:rPr>
          <w:fldChar w:fldCharType="separate"/>
        </w:r>
        <w:r w:rsidR="0064330E">
          <w:rPr>
            <w:noProof/>
            <w:webHidden/>
          </w:rPr>
          <w:t>8</w:t>
        </w:r>
        <w:r w:rsidR="00C7154A">
          <w:rPr>
            <w:noProof/>
            <w:webHidden/>
          </w:rPr>
          <w:fldChar w:fldCharType="end"/>
        </w:r>
      </w:hyperlink>
    </w:p>
    <w:p w14:paraId="02E1C06E" w14:textId="702BF005" w:rsidR="00C7154A" w:rsidRDefault="000C18DC">
      <w:pPr>
        <w:pStyle w:val="Verzeichnis3"/>
        <w:tabs>
          <w:tab w:val="right" w:leader="dot" w:pos="9195"/>
        </w:tabs>
        <w:rPr>
          <w:rFonts w:asciiTheme="minorHAnsi" w:hAnsiTheme="minorHAnsi"/>
          <w:noProof/>
          <w:sz w:val="22"/>
          <w:szCs w:val="22"/>
          <w:lang w:eastAsia="de-DE"/>
        </w:rPr>
      </w:pPr>
      <w:hyperlink w:anchor="_Toc124770305" w:history="1">
        <w:r w:rsidR="00C7154A" w:rsidRPr="00D32ECE">
          <w:rPr>
            <w:rStyle w:val="Hyperlink"/>
            <w:noProof/>
          </w:rPr>
          <w:t>3.2.4</w:t>
        </w:r>
        <w:r w:rsidR="00C7154A">
          <w:rPr>
            <w:rFonts w:asciiTheme="minorHAnsi" w:hAnsiTheme="minorHAnsi"/>
            <w:noProof/>
            <w:sz w:val="22"/>
            <w:szCs w:val="22"/>
            <w:lang w:eastAsia="de-DE"/>
          </w:rPr>
          <w:tab/>
        </w:r>
        <w:r w:rsidR="00C7154A" w:rsidRPr="00D32ECE">
          <w:rPr>
            <w:rStyle w:val="Hyperlink"/>
            <w:noProof/>
          </w:rPr>
          <w:t>Erneuerbare Energien</w:t>
        </w:r>
        <w:r w:rsidR="00C7154A">
          <w:rPr>
            <w:noProof/>
            <w:webHidden/>
          </w:rPr>
          <w:tab/>
        </w:r>
        <w:r w:rsidR="00C7154A">
          <w:rPr>
            <w:noProof/>
            <w:webHidden/>
          </w:rPr>
          <w:fldChar w:fldCharType="begin"/>
        </w:r>
        <w:r w:rsidR="00C7154A">
          <w:rPr>
            <w:noProof/>
            <w:webHidden/>
          </w:rPr>
          <w:instrText xml:space="preserve"> PAGEREF _Toc124770305 \h </w:instrText>
        </w:r>
        <w:r w:rsidR="00C7154A">
          <w:rPr>
            <w:noProof/>
            <w:webHidden/>
          </w:rPr>
        </w:r>
        <w:r w:rsidR="00C7154A">
          <w:rPr>
            <w:noProof/>
            <w:webHidden/>
          </w:rPr>
          <w:fldChar w:fldCharType="separate"/>
        </w:r>
        <w:r w:rsidR="0064330E">
          <w:rPr>
            <w:noProof/>
            <w:webHidden/>
          </w:rPr>
          <w:t>9</w:t>
        </w:r>
        <w:r w:rsidR="00C7154A">
          <w:rPr>
            <w:noProof/>
            <w:webHidden/>
          </w:rPr>
          <w:fldChar w:fldCharType="end"/>
        </w:r>
      </w:hyperlink>
    </w:p>
    <w:p w14:paraId="299FF821" w14:textId="0B082F54" w:rsidR="00C7154A" w:rsidRDefault="000C18DC">
      <w:pPr>
        <w:pStyle w:val="Verzeichnis3"/>
        <w:tabs>
          <w:tab w:val="right" w:leader="dot" w:pos="9195"/>
        </w:tabs>
        <w:rPr>
          <w:rFonts w:asciiTheme="minorHAnsi" w:hAnsiTheme="minorHAnsi"/>
          <w:noProof/>
          <w:sz w:val="22"/>
          <w:szCs w:val="22"/>
          <w:lang w:eastAsia="de-DE"/>
        </w:rPr>
      </w:pPr>
      <w:hyperlink w:anchor="_Toc124770306" w:history="1">
        <w:r w:rsidR="00C7154A" w:rsidRPr="00D32ECE">
          <w:rPr>
            <w:rStyle w:val="Hyperlink"/>
            <w:noProof/>
          </w:rPr>
          <w:t>3.2.5</w:t>
        </w:r>
        <w:r w:rsidR="00C7154A">
          <w:rPr>
            <w:rFonts w:asciiTheme="minorHAnsi" w:hAnsiTheme="minorHAnsi"/>
            <w:noProof/>
            <w:sz w:val="22"/>
            <w:szCs w:val="22"/>
            <w:lang w:eastAsia="de-DE"/>
          </w:rPr>
          <w:tab/>
        </w:r>
        <w:r w:rsidR="00C7154A" w:rsidRPr="00D32ECE">
          <w:rPr>
            <w:rStyle w:val="Hyperlink"/>
            <w:noProof/>
          </w:rPr>
          <w:t>Öffentlich zugängliche Informationen</w:t>
        </w:r>
        <w:r w:rsidR="00C7154A">
          <w:rPr>
            <w:noProof/>
            <w:webHidden/>
          </w:rPr>
          <w:tab/>
        </w:r>
        <w:r w:rsidR="00C7154A">
          <w:rPr>
            <w:noProof/>
            <w:webHidden/>
          </w:rPr>
          <w:fldChar w:fldCharType="begin"/>
        </w:r>
        <w:r w:rsidR="00C7154A">
          <w:rPr>
            <w:noProof/>
            <w:webHidden/>
          </w:rPr>
          <w:instrText xml:space="preserve"> PAGEREF _Toc124770306 \h </w:instrText>
        </w:r>
        <w:r w:rsidR="00C7154A">
          <w:rPr>
            <w:noProof/>
            <w:webHidden/>
          </w:rPr>
        </w:r>
        <w:r w:rsidR="00C7154A">
          <w:rPr>
            <w:noProof/>
            <w:webHidden/>
          </w:rPr>
          <w:fldChar w:fldCharType="separate"/>
        </w:r>
        <w:r w:rsidR="0064330E">
          <w:rPr>
            <w:noProof/>
            <w:webHidden/>
          </w:rPr>
          <w:t>9</w:t>
        </w:r>
        <w:r w:rsidR="00C7154A">
          <w:rPr>
            <w:noProof/>
            <w:webHidden/>
          </w:rPr>
          <w:fldChar w:fldCharType="end"/>
        </w:r>
      </w:hyperlink>
    </w:p>
    <w:p w14:paraId="78FEDE5B" w14:textId="7C1E4E00" w:rsidR="00C7154A" w:rsidRDefault="000C18DC">
      <w:pPr>
        <w:pStyle w:val="Verzeichnis3"/>
        <w:tabs>
          <w:tab w:val="right" w:leader="dot" w:pos="9195"/>
        </w:tabs>
        <w:rPr>
          <w:rFonts w:asciiTheme="minorHAnsi" w:hAnsiTheme="minorHAnsi"/>
          <w:noProof/>
          <w:sz w:val="22"/>
          <w:szCs w:val="22"/>
          <w:lang w:eastAsia="de-DE"/>
        </w:rPr>
      </w:pPr>
      <w:hyperlink w:anchor="_Toc124770307" w:history="1">
        <w:r w:rsidR="00C7154A" w:rsidRPr="00D32ECE">
          <w:rPr>
            <w:rStyle w:val="Hyperlink"/>
            <w:noProof/>
          </w:rPr>
          <w:t>3.2.6</w:t>
        </w:r>
        <w:r w:rsidR="00C7154A">
          <w:rPr>
            <w:rFonts w:asciiTheme="minorHAnsi" w:hAnsiTheme="minorHAnsi"/>
            <w:noProof/>
            <w:sz w:val="22"/>
            <w:szCs w:val="22"/>
            <w:lang w:eastAsia="de-DE"/>
          </w:rPr>
          <w:tab/>
        </w:r>
        <w:r w:rsidR="00C7154A" w:rsidRPr="00D32ECE">
          <w:rPr>
            <w:rStyle w:val="Hyperlink"/>
            <w:noProof/>
          </w:rPr>
          <w:t>Anforderungen an RZ-Dienstleister</w:t>
        </w:r>
        <w:r w:rsidR="00C7154A">
          <w:rPr>
            <w:noProof/>
            <w:webHidden/>
          </w:rPr>
          <w:tab/>
        </w:r>
        <w:r w:rsidR="00C7154A">
          <w:rPr>
            <w:noProof/>
            <w:webHidden/>
          </w:rPr>
          <w:fldChar w:fldCharType="begin"/>
        </w:r>
        <w:r w:rsidR="00C7154A">
          <w:rPr>
            <w:noProof/>
            <w:webHidden/>
          </w:rPr>
          <w:instrText xml:space="preserve"> PAGEREF _Toc124770307 \h </w:instrText>
        </w:r>
        <w:r w:rsidR="00C7154A">
          <w:rPr>
            <w:noProof/>
            <w:webHidden/>
          </w:rPr>
        </w:r>
        <w:r w:rsidR="00C7154A">
          <w:rPr>
            <w:noProof/>
            <w:webHidden/>
          </w:rPr>
          <w:fldChar w:fldCharType="separate"/>
        </w:r>
        <w:r w:rsidR="0064330E">
          <w:rPr>
            <w:noProof/>
            <w:webHidden/>
          </w:rPr>
          <w:t>10</w:t>
        </w:r>
        <w:r w:rsidR="00C7154A">
          <w:rPr>
            <w:noProof/>
            <w:webHidden/>
          </w:rPr>
          <w:fldChar w:fldCharType="end"/>
        </w:r>
      </w:hyperlink>
    </w:p>
    <w:p w14:paraId="64A54E21" w14:textId="5F0CDEA5" w:rsidR="00C7154A" w:rsidRDefault="000C18DC">
      <w:pPr>
        <w:pStyle w:val="Verzeichnis3"/>
        <w:tabs>
          <w:tab w:val="right" w:leader="dot" w:pos="9195"/>
        </w:tabs>
        <w:rPr>
          <w:rFonts w:asciiTheme="minorHAnsi" w:hAnsiTheme="minorHAnsi"/>
          <w:noProof/>
          <w:sz w:val="22"/>
          <w:szCs w:val="22"/>
          <w:lang w:eastAsia="de-DE"/>
        </w:rPr>
      </w:pPr>
      <w:hyperlink w:anchor="_Toc124770308" w:history="1">
        <w:r w:rsidR="00C7154A" w:rsidRPr="00D32ECE">
          <w:rPr>
            <w:rStyle w:val="Hyperlink"/>
            <w:noProof/>
          </w:rPr>
          <w:t>3.2.7</w:t>
        </w:r>
        <w:r w:rsidR="00C7154A">
          <w:rPr>
            <w:rFonts w:asciiTheme="minorHAnsi" w:hAnsiTheme="minorHAnsi"/>
            <w:noProof/>
            <w:sz w:val="22"/>
            <w:szCs w:val="22"/>
            <w:lang w:eastAsia="de-DE"/>
          </w:rPr>
          <w:tab/>
        </w:r>
        <w:r w:rsidR="00C7154A" w:rsidRPr="00D32ECE">
          <w:rPr>
            <w:rStyle w:val="Hyperlink"/>
            <w:noProof/>
          </w:rPr>
          <w:t>Power Usage Effectiveness (PUE) - Effizienz der Infrastruktur</w:t>
        </w:r>
        <w:r w:rsidR="00C7154A">
          <w:rPr>
            <w:noProof/>
            <w:webHidden/>
          </w:rPr>
          <w:tab/>
        </w:r>
        <w:r w:rsidR="00C7154A">
          <w:rPr>
            <w:noProof/>
            <w:webHidden/>
          </w:rPr>
          <w:fldChar w:fldCharType="begin"/>
        </w:r>
        <w:r w:rsidR="00C7154A">
          <w:rPr>
            <w:noProof/>
            <w:webHidden/>
          </w:rPr>
          <w:instrText xml:space="preserve"> PAGEREF _Toc124770308 \h </w:instrText>
        </w:r>
        <w:r w:rsidR="00C7154A">
          <w:rPr>
            <w:noProof/>
            <w:webHidden/>
          </w:rPr>
        </w:r>
        <w:r w:rsidR="00C7154A">
          <w:rPr>
            <w:noProof/>
            <w:webHidden/>
          </w:rPr>
          <w:fldChar w:fldCharType="separate"/>
        </w:r>
        <w:r w:rsidR="0064330E">
          <w:rPr>
            <w:noProof/>
            <w:webHidden/>
          </w:rPr>
          <w:t>11</w:t>
        </w:r>
        <w:r w:rsidR="00C7154A">
          <w:rPr>
            <w:noProof/>
            <w:webHidden/>
          </w:rPr>
          <w:fldChar w:fldCharType="end"/>
        </w:r>
      </w:hyperlink>
    </w:p>
    <w:p w14:paraId="34B3389B" w14:textId="4E67220B" w:rsidR="00C7154A" w:rsidRDefault="000C18DC">
      <w:pPr>
        <w:pStyle w:val="Verzeichnis3"/>
        <w:tabs>
          <w:tab w:val="right" w:leader="dot" w:pos="9195"/>
        </w:tabs>
        <w:rPr>
          <w:rFonts w:asciiTheme="minorHAnsi" w:hAnsiTheme="minorHAnsi"/>
          <w:noProof/>
          <w:sz w:val="22"/>
          <w:szCs w:val="22"/>
          <w:lang w:eastAsia="de-DE"/>
        </w:rPr>
      </w:pPr>
      <w:hyperlink w:anchor="_Toc124770309" w:history="1">
        <w:r w:rsidR="00C7154A" w:rsidRPr="00D32ECE">
          <w:rPr>
            <w:rStyle w:val="Hyperlink"/>
            <w:noProof/>
          </w:rPr>
          <w:t>3.2.8</w:t>
        </w:r>
        <w:r w:rsidR="00C7154A">
          <w:rPr>
            <w:rFonts w:asciiTheme="minorHAnsi" w:hAnsiTheme="minorHAnsi"/>
            <w:noProof/>
            <w:sz w:val="22"/>
            <w:szCs w:val="22"/>
            <w:lang w:eastAsia="de-DE"/>
          </w:rPr>
          <w:tab/>
        </w:r>
        <w:r w:rsidR="00C7154A" w:rsidRPr="00D32ECE">
          <w:rPr>
            <w:rStyle w:val="Hyperlink"/>
            <w:noProof/>
          </w:rPr>
          <w:t>Energieeffizienz des Kühlsystems (CER)</w:t>
        </w:r>
        <w:r w:rsidR="00C7154A">
          <w:rPr>
            <w:noProof/>
            <w:webHidden/>
          </w:rPr>
          <w:tab/>
        </w:r>
        <w:r w:rsidR="00C7154A">
          <w:rPr>
            <w:noProof/>
            <w:webHidden/>
          </w:rPr>
          <w:fldChar w:fldCharType="begin"/>
        </w:r>
        <w:r w:rsidR="00C7154A">
          <w:rPr>
            <w:noProof/>
            <w:webHidden/>
          </w:rPr>
          <w:instrText xml:space="preserve"> PAGEREF _Toc124770309 \h </w:instrText>
        </w:r>
        <w:r w:rsidR="00C7154A">
          <w:rPr>
            <w:noProof/>
            <w:webHidden/>
          </w:rPr>
        </w:r>
        <w:r w:rsidR="00C7154A">
          <w:rPr>
            <w:noProof/>
            <w:webHidden/>
          </w:rPr>
          <w:fldChar w:fldCharType="separate"/>
        </w:r>
        <w:r w:rsidR="0064330E">
          <w:rPr>
            <w:noProof/>
            <w:webHidden/>
          </w:rPr>
          <w:t>13</w:t>
        </w:r>
        <w:r w:rsidR="00C7154A">
          <w:rPr>
            <w:noProof/>
            <w:webHidden/>
          </w:rPr>
          <w:fldChar w:fldCharType="end"/>
        </w:r>
      </w:hyperlink>
    </w:p>
    <w:p w14:paraId="5A8F6C5F" w14:textId="28C60840" w:rsidR="00C7154A" w:rsidRDefault="000C18DC">
      <w:pPr>
        <w:pStyle w:val="Verzeichnis3"/>
        <w:tabs>
          <w:tab w:val="right" w:leader="dot" w:pos="9195"/>
        </w:tabs>
        <w:rPr>
          <w:rFonts w:asciiTheme="minorHAnsi" w:hAnsiTheme="minorHAnsi"/>
          <w:noProof/>
          <w:sz w:val="22"/>
          <w:szCs w:val="22"/>
          <w:lang w:eastAsia="de-DE"/>
        </w:rPr>
      </w:pPr>
      <w:hyperlink w:anchor="_Toc124770310" w:history="1">
        <w:r w:rsidR="00C7154A" w:rsidRPr="00D32ECE">
          <w:rPr>
            <w:rStyle w:val="Hyperlink"/>
            <w:noProof/>
          </w:rPr>
          <w:t>3.2.9</w:t>
        </w:r>
        <w:r w:rsidR="00C7154A">
          <w:rPr>
            <w:rFonts w:asciiTheme="minorHAnsi" w:hAnsiTheme="minorHAnsi"/>
            <w:noProof/>
            <w:sz w:val="22"/>
            <w:szCs w:val="22"/>
            <w:lang w:eastAsia="de-DE"/>
          </w:rPr>
          <w:tab/>
        </w:r>
        <w:r w:rsidR="00C7154A" w:rsidRPr="00D32ECE">
          <w:rPr>
            <w:rStyle w:val="Hyperlink"/>
            <w:noProof/>
          </w:rPr>
          <w:t>Kältemittel</w:t>
        </w:r>
        <w:r w:rsidR="00C7154A">
          <w:rPr>
            <w:noProof/>
            <w:webHidden/>
          </w:rPr>
          <w:tab/>
        </w:r>
        <w:r w:rsidR="00C7154A">
          <w:rPr>
            <w:noProof/>
            <w:webHidden/>
          </w:rPr>
          <w:fldChar w:fldCharType="begin"/>
        </w:r>
        <w:r w:rsidR="00C7154A">
          <w:rPr>
            <w:noProof/>
            <w:webHidden/>
          </w:rPr>
          <w:instrText xml:space="preserve"> PAGEREF _Toc124770310 \h </w:instrText>
        </w:r>
        <w:r w:rsidR="00C7154A">
          <w:rPr>
            <w:noProof/>
            <w:webHidden/>
          </w:rPr>
        </w:r>
        <w:r w:rsidR="00C7154A">
          <w:rPr>
            <w:noProof/>
            <w:webHidden/>
          </w:rPr>
          <w:fldChar w:fldCharType="separate"/>
        </w:r>
        <w:r w:rsidR="0064330E">
          <w:rPr>
            <w:noProof/>
            <w:webHidden/>
          </w:rPr>
          <w:t>15</w:t>
        </w:r>
        <w:r w:rsidR="00C7154A">
          <w:rPr>
            <w:noProof/>
            <w:webHidden/>
          </w:rPr>
          <w:fldChar w:fldCharType="end"/>
        </w:r>
      </w:hyperlink>
    </w:p>
    <w:p w14:paraId="4B3D5F17" w14:textId="73DAD61F" w:rsidR="00C7154A" w:rsidRDefault="000C18DC">
      <w:pPr>
        <w:pStyle w:val="Verzeichnis3"/>
        <w:tabs>
          <w:tab w:val="right" w:leader="dot" w:pos="9195"/>
        </w:tabs>
        <w:rPr>
          <w:rFonts w:asciiTheme="minorHAnsi" w:hAnsiTheme="minorHAnsi"/>
          <w:noProof/>
          <w:sz w:val="22"/>
          <w:szCs w:val="22"/>
          <w:lang w:eastAsia="de-DE"/>
        </w:rPr>
      </w:pPr>
      <w:hyperlink w:anchor="_Toc124770311" w:history="1">
        <w:r w:rsidR="00C7154A" w:rsidRPr="00D32ECE">
          <w:rPr>
            <w:rStyle w:val="Hyperlink"/>
            <w:noProof/>
          </w:rPr>
          <w:t>3.2.10</w:t>
        </w:r>
        <w:r w:rsidR="00C7154A">
          <w:rPr>
            <w:rFonts w:asciiTheme="minorHAnsi" w:hAnsiTheme="minorHAnsi"/>
            <w:noProof/>
            <w:sz w:val="22"/>
            <w:szCs w:val="22"/>
            <w:lang w:eastAsia="de-DE"/>
          </w:rPr>
          <w:tab/>
        </w:r>
        <w:r w:rsidR="00C7154A" w:rsidRPr="00D32ECE">
          <w:rPr>
            <w:rStyle w:val="Hyperlink"/>
            <w:noProof/>
          </w:rPr>
          <w:t>Abwärmenutzung</w:t>
        </w:r>
        <w:r w:rsidR="00C7154A">
          <w:rPr>
            <w:noProof/>
            <w:webHidden/>
          </w:rPr>
          <w:tab/>
        </w:r>
        <w:r w:rsidR="00C7154A">
          <w:rPr>
            <w:noProof/>
            <w:webHidden/>
          </w:rPr>
          <w:fldChar w:fldCharType="begin"/>
        </w:r>
        <w:r w:rsidR="00C7154A">
          <w:rPr>
            <w:noProof/>
            <w:webHidden/>
          </w:rPr>
          <w:instrText xml:space="preserve"> PAGEREF _Toc124770311 \h </w:instrText>
        </w:r>
        <w:r w:rsidR="00C7154A">
          <w:rPr>
            <w:noProof/>
            <w:webHidden/>
          </w:rPr>
        </w:r>
        <w:r w:rsidR="00C7154A">
          <w:rPr>
            <w:noProof/>
            <w:webHidden/>
          </w:rPr>
          <w:fldChar w:fldCharType="separate"/>
        </w:r>
        <w:r w:rsidR="0064330E">
          <w:rPr>
            <w:noProof/>
            <w:webHidden/>
          </w:rPr>
          <w:t>15</w:t>
        </w:r>
        <w:r w:rsidR="00C7154A">
          <w:rPr>
            <w:noProof/>
            <w:webHidden/>
          </w:rPr>
          <w:fldChar w:fldCharType="end"/>
        </w:r>
      </w:hyperlink>
    </w:p>
    <w:p w14:paraId="0C75C263" w14:textId="40BE736D" w:rsidR="00C7154A" w:rsidRDefault="000C18DC">
      <w:pPr>
        <w:pStyle w:val="Verzeichnis3"/>
        <w:tabs>
          <w:tab w:val="right" w:leader="dot" w:pos="9195"/>
        </w:tabs>
        <w:rPr>
          <w:rFonts w:asciiTheme="minorHAnsi" w:hAnsiTheme="minorHAnsi"/>
          <w:noProof/>
          <w:sz w:val="22"/>
          <w:szCs w:val="22"/>
          <w:lang w:eastAsia="de-DE"/>
        </w:rPr>
      </w:pPr>
      <w:hyperlink w:anchor="_Toc124770312" w:history="1">
        <w:r w:rsidR="00C7154A" w:rsidRPr="00D32ECE">
          <w:rPr>
            <w:rStyle w:val="Hyperlink"/>
            <w:noProof/>
          </w:rPr>
          <w:t>3.2.11</w:t>
        </w:r>
        <w:r w:rsidR="00C7154A">
          <w:rPr>
            <w:rFonts w:asciiTheme="minorHAnsi" w:hAnsiTheme="minorHAnsi"/>
            <w:noProof/>
            <w:sz w:val="22"/>
            <w:szCs w:val="22"/>
            <w:lang w:eastAsia="de-DE"/>
          </w:rPr>
          <w:tab/>
        </w:r>
        <w:r w:rsidR="00C7154A" w:rsidRPr="00D32ECE">
          <w:rPr>
            <w:rStyle w:val="Hyperlink"/>
            <w:noProof/>
          </w:rPr>
          <w:t>Elektrische Schaltanlagen</w:t>
        </w:r>
        <w:r w:rsidR="00C7154A">
          <w:rPr>
            <w:noProof/>
            <w:webHidden/>
          </w:rPr>
          <w:tab/>
        </w:r>
        <w:r w:rsidR="00C7154A">
          <w:rPr>
            <w:noProof/>
            <w:webHidden/>
          </w:rPr>
          <w:fldChar w:fldCharType="begin"/>
        </w:r>
        <w:r w:rsidR="00C7154A">
          <w:rPr>
            <w:noProof/>
            <w:webHidden/>
          </w:rPr>
          <w:instrText xml:space="preserve"> PAGEREF _Toc124770312 \h </w:instrText>
        </w:r>
        <w:r w:rsidR="00C7154A">
          <w:rPr>
            <w:noProof/>
            <w:webHidden/>
          </w:rPr>
        </w:r>
        <w:r w:rsidR="00C7154A">
          <w:rPr>
            <w:noProof/>
            <w:webHidden/>
          </w:rPr>
          <w:fldChar w:fldCharType="separate"/>
        </w:r>
        <w:r w:rsidR="0064330E">
          <w:rPr>
            <w:noProof/>
            <w:webHidden/>
          </w:rPr>
          <w:t>16</w:t>
        </w:r>
        <w:r w:rsidR="00C7154A">
          <w:rPr>
            <w:noProof/>
            <w:webHidden/>
          </w:rPr>
          <w:fldChar w:fldCharType="end"/>
        </w:r>
      </w:hyperlink>
    </w:p>
    <w:p w14:paraId="1CAEF8F4" w14:textId="08C7855A" w:rsidR="00C7154A" w:rsidRDefault="000C18DC">
      <w:pPr>
        <w:pStyle w:val="Verzeichnis3"/>
        <w:tabs>
          <w:tab w:val="right" w:leader="dot" w:pos="9195"/>
        </w:tabs>
        <w:rPr>
          <w:rFonts w:asciiTheme="minorHAnsi" w:hAnsiTheme="minorHAnsi"/>
          <w:noProof/>
          <w:sz w:val="22"/>
          <w:szCs w:val="22"/>
          <w:lang w:eastAsia="de-DE"/>
        </w:rPr>
      </w:pPr>
      <w:hyperlink w:anchor="_Toc124770313" w:history="1">
        <w:r w:rsidR="00C7154A" w:rsidRPr="00D32ECE">
          <w:rPr>
            <w:rStyle w:val="Hyperlink"/>
            <w:noProof/>
          </w:rPr>
          <w:t>3.2.12</w:t>
        </w:r>
        <w:r w:rsidR="00C7154A">
          <w:rPr>
            <w:rFonts w:asciiTheme="minorHAnsi" w:hAnsiTheme="minorHAnsi"/>
            <w:noProof/>
            <w:sz w:val="22"/>
            <w:szCs w:val="22"/>
            <w:lang w:eastAsia="de-DE"/>
          </w:rPr>
          <w:tab/>
        </w:r>
        <w:r w:rsidR="00C7154A" w:rsidRPr="00D32ECE">
          <w:rPr>
            <w:rStyle w:val="Hyperlink"/>
            <w:noProof/>
          </w:rPr>
          <w:t>Flächeneffizienz</w:t>
        </w:r>
        <w:r w:rsidR="00C7154A">
          <w:rPr>
            <w:noProof/>
            <w:webHidden/>
          </w:rPr>
          <w:tab/>
        </w:r>
        <w:r w:rsidR="00C7154A">
          <w:rPr>
            <w:noProof/>
            <w:webHidden/>
          </w:rPr>
          <w:fldChar w:fldCharType="begin"/>
        </w:r>
        <w:r w:rsidR="00C7154A">
          <w:rPr>
            <w:noProof/>
            <w:webHidden/>
          </w:rPr>
          <w:instrText xml:space="preserve"> PAGEREF _Toc124770313 \h </w:instrText>
        </w:r>
        <w:r w:rsidR="00C7154A">
          <w:rPr>
            <w:noProof/>
            <w:webHidden/>
          </w:rPr>
        </w:r>
        <w:r w:rsidR="00C7154A">
          <w:rPr>
            <w:noProof/>
            <w:webHidden/>
          </w:rPr>
          <w:fldChar w:fldCharType="separate"/>
        </w:r>
        <w:r w:rsidR="0064330E">
          <w:rPr>
            <w:noProof/>
            <w:webHidden/>
          </w:rPr>
          <w:t>16</w:t>
        </w:r>
        <w:r w:rsidR="00C7154A">
          <w:rPr>
            <w:noProof/>
            <w:webHidden/>
          </w:rPr>
          <w:fldChar w:fldCharType="end"/>
        </w:r>
      </w:hyperlink>
    </w:p>
    <w:p w14:paraId="7F9169D3" w14:textId="44B19998" w:rsidR="00C7154A" w:rsidRDefault="000C18DC">
      <w:pPr>
        <w:pStyle w:val="Verzeichnis3"/>
        <w:tabs>
          <w:tab w:val="right" w:leader="dot" w:pos="9195"/>
        </w:tabs>
        <w:rPr>
          <w:rFonts w:asciiTheme="minorHAnsi" w:hAnsiTheme="minorHAnsi"/>
          <w:noProof/>
          <w:sz w:val="22"/>
          <w:szCs w:val="22"/>
          <w:lang w:eastAsia="de-DE"/>
        </w:rPr>
      </w:pPr>
      <w:hyperlink w:anchor="_Toc124770314" w:history="1">
        <w:r w:rsidR="00C7154A" w:rsidRPr="00D32ECE">
          <w:rPr>
            <w:rStyle w:val="Hyperlink"/>
            <w:noProof/>
          </w:rPr>
          <w:t>3.2.13</w:t>
        </w:r>
        <w:r w:rsidR="00C7154A">
          <w:rPr>
            <w:rFonts w:asciiTheme="minorHAnsi" w:hAnsiTheme="minorHAnsi"/>
            <w:noProof/>
            <w:sz w:val="22"/>
            <w:szCs w:val="22"/>
            <w:lang w:eastAsia="de-DE"/>
          </w:rPr>
          <w:tab/>
        </w:r>
        <w:r w:rsidR="00C7154A" w:rsidRPr="00D32ECE">
          <w:rPr>
            <w:rStyle w:val="Hyperlink"/>
            <w:noProof/>
          </w:rPr>
          <w:t>Neuanschaffungen während der Vertragslaufzeit</w:t>
        </w:r>
        <w:r w:rsidR="00C7154A">
          <w:rPr>
            <w:noProof/>
            <w:webHidden/>
          </w:rPr>
          <w:tab/>
        </w:r>
        <w:r w:rsidR="00C7154A">
          <w:rPr>
            <w:noProof/>
            <w:webHidden/>
          </w:rPr>
          <w:fldChar w:fldCharType="begin"/>
        </w:r>
        <w:r w:rsidR="00C7154A">
          <w:rPr>
            <w:noProof/>
            <w:webHidden/>
          </w:rPr>
          <w:instrText xml:space="preserve"> PAGEREF _Toc124770314 \h </w:instrText>
        </w:r>
        <w:r w:rsidR="00C7154A">
          <w:rPr>
            <w:noProof/>
            <w:webHidden/>
          </w:rPr>
        </w:r>
        <w:r w:rsidR="00C7154A">
          <w:rPr>
            <w:noProof/>
            <w:webHidden/>
          </w:rPr>
          <w:fldChar w:fldCharType="separate"/>
        </w:r>
        <w:r w:rsidR="0064330E">
          <w:rPr>
            <w:noProof/>
            <w:webHidden/>
          </w:rPr>
          <w:t>17</w:t>
        </w:r>
        <w:r w:rsidR="00C7154A">
          <w:rPr>
            <w:noProof/>
            <w:webHidden/>
          </w:rPr>
          <w:fldChar w:fldCharType="end"/>
        </w:r>
      </w:hyperlink>
    </w:p>
    <w:p w14:paraId="0895C4E8" w14:textId="7618C5F0" w:rsidR="00C7154A" w:rsidRDefault="000C18DC">
      <w:pPr>
        <w:pStyle w:val="Verzeichnis2"/>
        <w:tabs>
          <w:tab w:val="right" w:leader="dot" w:pos="9195"/>
        </w:tabs>
        <w:rPr>
          <w:rFonts w:asciiTheme="minorHAnsi" w:hAnsiTheme="minorHAnsi"/>
          <w:noProof/>
          <w:sz w:val="22"/>
          <w:szCs w:val="22"/>
          <w:lang w:eastAsia="de-DE"/>
        </w:rPr>
      </w:pPr>
      <w:hyperlink w:anchor="_Toc124770315" w:history="1">
        <w:r w:rsidR="00C7154A" w:rsidRPr="00D32ECE">
          <w:rPr>
            <w:rStyle w:val="Hyperlink"/>
            <w:noProof/>
          </w:rPr>
          <w:t>3.3</w:t>
        </w:r>
        <w:r w:rsidR="00C7154A">
          <w:rPr>
            <w:rFonts w:asciiTheme="minorHAnsi" w:hAnsiTheme="minorHAnsi"/>
            <w:noProof/>
            <w:sz w:val="22"/>
            <w:szCs w:val="22"/>
            <w:lang w:eastAsia="de-DE"/>
          </w:rPr>
          <w:tab/>
        </w:r>
        <w:r w:rsidR="00C7154A" w:rsidRPr="00D32ECE">
          <w:rPr>
            <w:rStyle w:val="Hyperlink"/>
            <w:noProof/>
          </w:rPr>
          <w:t>Anforderungen an IT-Betreiber</w:t>
        </w:r>
        <w:r w:rsidR="00C7154A">
          <w:rPr>
            <w:noProof/>
            <w:webHidden/>
          </w:rPr>
          <w:tab/>
        </w:r>
        <w:r w:rsidR="00C7154A">
          <w:rPr>
            <w:noProof/>
            <w:webHidden/>
          </w:rPr>
          <w:fldChar w:fldCharType="begin"/>
        </w:r>
        <w:r w:rsidR="00C7154A">
          <w:rPr>
            <w:noProof/>
            <w:webHidden/>
          </w:rPr>
          <w:instrText xml:space="preserve"> PAGEREF _Toc124770315 \h </w:instrText>
        </w:r>
        <w:r w:rsidR="00C7154A">
          <w:rPr>
            <w:noProof/>
            <w:webHidden/>
          </w:rPr>
        </w:r>
        <w:r w:rsidR="00C7154A">
          <w:rPr>
            <w:noProof/>
            <w:webHidden/>
          </w:rPr>
          <w:fldChar w:fldCharType="separate"/>
        </w:r>
        <w:r w:rsidR="0064330E">
          <w:rPr>
            <w:noProof/>
            <w:webHidden/>
          </w:rPr>
          <w:t>17</w:t>
        </w:r>
        <w:r w:rsidR="00C7154A">
          <w:rPr>
            <w:noProof/>
            <w:webHidden/>
          </w:rPr>
          <w:fldChar w:fldCharType="end"/>
        </w:r>
      </w:hyperlink>
    </w:p>
    <w:p w14:paraId="74AFB87E" w14:textId="3ACA203C" w:rsidR="00C7154A" w:rsidRDefault="000C18DC">
      <w:pPr>
        <w:pStyle w:val="Verzeichnis3"/>
        <w:tabs>
          <w:tab w:val="right" w:leader="dot" w:pos="9195"/>
        </w:tabs>
        <w:rPr>
          <w:rFonts w:asciiTheme="minorHAnsi" w:hAnsiTheme="minorHAnsi"/>
          <w:noProof/>
          <w:sz w:val="22"/>
          <w:szCs w:val="22"/>
          <w:lang w:eastAsia="de-DE"/>
        </w:rPr>
      </w:pPr>
      <w:hyperlink w:anchor="_Toc124770316" w:history="1">
        <w:r w:rsidR="00C7154A" w:rsidRPr="00D32ECE">
          <w:rPr>
            <w:rStyle w:val="Hyperlink"/>
            <w:noProof/>
          </w:rPr>
          <w:t>3.3.1</w:t>
        </w:r>
        <w:r w:rsidR="00C7154A">
          <w:rPr>
            <w:rFonts w:asciiTheme="minorHAnsi" w:hAnsiTheme="minorHAnsi"/>
            <w:noProof/>
            <w:sz w:val="22"/>
            <w:szCs w:val="22"/>
            <w:lang w:eastAsia="de-DE"/>
          </w:rPr>
          <w:tab/>
        </w:r>
        <w:r w:rsidR="00C7154A" w:rsidRPr="00D32ECE">
          <w:rPr>
            <w:rStyle w:val="Hyperlink"/>
            <w:noProof/>
          </w:rPr>
          <w:t>IT-Inventarliste</w:t>
        </w:r>
        <w:r w:rsidR="00C7154A">
          <w:rPr>
            <w:noProof/>
            <w:webHidden/>
          </w:rPr>
          <w:tab/>
        </w:r>
        <w:r w:rsidR="00C7154A">
          <w:rPr>
            <w:noProof/>
            <w:webHidden/>
          </w:rPr>
          <w:fldChar w:fldCharType="begin"/>
        </w:r>
        <w:r w:rsidR="00C7154A">
          <w:rPr>
            <w:noProof/>
            <w:webHidden/>
          </w:rPr>
          <w:instrText xml:space="preserve"> PAGEREF _Toc124770316 \h </w:instrText>
        </w:r>
        <w:r w:rsidR="00C7154A">
          <w:rPr>
            <w:noProof/>
            <w:webHidden/>
          </w:rPr>
        </w:r>
        <w:r w:rsidR="00C7154A">
          <w:rPr>
            <w:noProof/>
            <w:webHidden/>
          </w:rPr>
          <w:fldChar w:fldCharType="separate"/>
        </w:r>
        <w:r w:rsidR="0064330E">
          <w:rPr>
            <w:noProof/>
            <w:webHidden/>
          </w:rPr>
          <w:t>17</w:t>
        </w:r>
        <w:r w:rsidR="00C7154A">
          <w:rPr>
            <w:noProof/>
            <w:webHidden/>
          </w:rPr>
          <w:fldChar w:fldCharType="end"/>
        </w:r>
      </w:hyperlink>
    </w:p>
    <w:p w14:paraId="1445AD2A" w14:textId="73684D57" w:rsidR="00C7154A" w:rsidRDefault="000C18DC">
      <w:pPr>
        <w:pStyle w:val="Verzeichnis3"/>
        <w:tabs>
          <w:tab w:val="right" w:leader="dot" w:pos="9195"/>
        </w:tabs>
        <w:rPr>
          <w:rFonts w:asciiTheme="minorHAnsi" w:hAnsiTheme="minorHAnsi"/>
          <w:noProof/>
          <w:sz w:val="22"/>
          <w:szCs w:val="22"/>
          <w:lang w:eastAsia="de-DE"/>
        </w:rPr>
      </w:pPr>
      <w:hyperlink w:anchor="_Toc124770317" w:history="1">
        <w:r w:rsidR="00C7154A" w:rsidRPr="00D32ECE">
          <w:rPr>
            <w:rStyle w:val="Hyperlink"/>
            <w:noProof/>
          </w:rPr>
          <w:t>3.3.2</w:t>
        </w:r>
        <w:r w:rsidR="00C7154A">
          <w:rPr>
            <w:rFonts w:asciiTheme="minorHAnsi" w:hAnsiTheme="minorHAnsi"/>
            <w:noProof/>
            <w:sz w:val="22"/>
            <w:szCs w:val="22"/>
            <w:lang w:eastAsia="de-DE"/>
          </w:rPr>
          <w:tab/>
        </w:r>
        <w:r w:rsidR="00C7154A" w:rsidRPr="00D32ECE">
          <w:rPr>
            <w:rStyle w:val="Hyperlink"/>
            <w:noProof/>
          </w:rPr>
          <w:t>Monitoring der IT-Last</w:t>
        </w:r>
        <w:r w:rsidR="00C7154A">
          <w:rPr>
            <w:noProof/>
            <w:webHidden/>
          </w:rPr>
          <w:tab/>
        </w:r>
        <w:r w:rsidR="00C7154A">
          <w:rPr>
            <w:noProof/>
            <w:webHidden/>
          </w:rPr>
          <w:fldChar w:fldCharType="begin"/>
        </w:r>
        <w:r w:rsidR="00C7154A">
          <w:rPr>
            <w:noProof/>
            <w:webHidden/>
          </w:rPr>
          <w:instrText xml:space="preserve"> PAGEREF _Toc124770317 \h </w:instrText>
        </w:r>
        <w:r w:rsidR="00C7154A">
          <w:rPr>
            <w:noProof/>
            <w:webHidden/>
          </w:rPr>
        </w:r>
        <w:r w:rsidR="00C7154A">
          <w:rPr>
            <w:noProof/>
            <w:webHidden/>
          </w:rPr>
          <w:fldChar w:fldCharType="separate"/>
        </w:r>
        <w:r w:rsidR="0064330E">
          <w:rPr>
            <w:noProof/>
            <w:webHidden/>
          </w:rPr>
          <w:t>18</w:t>
        </w:r>
        <w:r w:rsidR="00C7154A">
          <w:rPr>
            <w:noProof/>
            <w:webHidden/>
          </w:rPr>
          <w:fldChar w:fldCharType="end"/>
        </w:r>
      </w:hyperlink>
    </w:p>
    <w:p w14:paraId="5010F39B" w14:textId="5F3C2D65" w:rsidR="00C7154A" w:rsidRDefault="000C18DC">
      <w:pPr>
        <w:pStyle w:val="Verzeichnis3"/>
        <w:tabs>
          <w:tab w:val="right" w:leader="dot" w:pos="9195"/>
        </w:tabs>
        <w:rPr>
          <w:rFonts w:asciiTheme="minorHAnsi" w:hAnsiTheme="minorHAnsi"/>
          <w:noProof/>
          <w:sz w:val="22"/>
          <w:szCs w:val="22"/>
          <w:lang w:eastAsia="de-DE"/>
        </w:rPr>
      </w:pPr>
      <w:hyperlink w:anchor="_Toc124770318" w:history="1">
        <w:r w:rsidR="00C7154A" w:rsidRPr="00D32ECE">
          <w:rPr>
            <w:rStyle w:val="Hyperlink"/>
            <w:noProof/>
          </w:rPr>
          <w:t>3.3.3</w:t>
        </w:r>
        <w:r w:rsidR="00C7154A">
          <w:rPr>
            <w:rFonts w:asciiTheme="minorHAnsi" w:hAnsiTheme="minorHAnsi"/>
            <w:noProof/>
            <w:sz w:val="22"/>
            <w:szCs w:val="22"/>
            <w:lang w:eastAsia="de-DE"/>
          </w:rPr>
          <w:tab/>
        </w:r>
        <w:r w:rsidR="00C7154A" w:rsidRPr="00D32ECE">
          <w:rPr>
            <w:rStyle w:val="Hyperlink"/>
            <w:noProof/>
          </w:rPr>
          <w:t>Mindestauslastung von Servern</w:t>
        </w:r>
        <w:r w:rsidR="00C7154A">
          <w:rPr>
            <w:noProof/>
            <w:webHidden/>
          </w:rPr>
          <w:tab/>
        </w:r>
        <w:r w:rsidR="00C7154A">
          <w:rPr>
            <w:noProof/>
            <w:webHidden/>
          </w:rPr>
          <w:fldChar w:fldCharType="begin"/>
        </w:r>
        <w:r w:rsidR="00C7154A">
          <w:rPr>
            <w:noProof/>
            <w:webHidden/>
          </w:rPr>
          <w:instrText xml:space="preserve"> PAGEREF _Toc124770318 \h </w:instrText>
        </w:r>
        <w:r w:rsidR="00C7154A">
          <w:rPr>
            <w:noProof/>
            <w:webHidden/>
          </w:rPr>
        </w:r>
        <w:r w:rsidR="00C7154A">
          <w:rPr>
            <w:noProof/>
            <w:webHidden/>
          </w:rPr>
          <w:fldChar w:fldCharType="separate"/>
        </w:r>
        <w:r w:rsidR="0064330E">
          <w:rPr>
            <w:noProof/>
            <w:webHidden/>
          </w:rPr>
          <w:t>18</w:t>
        </w:r>
        <w:r w:rsidR="00C7154A">
          <w:rPr>
            <w:noProof/>
            <w:webHidden/>
          </w:rPr>
          <w:fldChar w:fldCharType="end"/>
        </w:r>
      </w:hyperlink>
    </w:p>
    <w:p w14:paraId="355E68DC" w14:textId="66C97EEC" w:rsidR="00C7154A" w:rsidRDefault="000C18DC">
      <w:pPr>
        <w:pStyle w:val="Verzeichnis3"/>
        <w:tabs>
          <w:tab w:val="right" w:leader="dot" w:pos="9195"/>
        </w:tabs>
        <w:rPr>
          <w:rFonts w:asciiTheme="minorHAnsi" w:hAnsiTheme="minorHAnsi"/>
          <w:noProof/>
          <w:sz w:val="22"/>
          <w:szCs w:val="22"/>
          <w:lang w:eastAsia="de-DE"/>
        </w:rPr>
      </w:pPr>
      <w:hyperlink w:anchor="_Toc124770319" w:history="1">
        <w:r w:rsidR="00C7154A" w:rsidRPr="00D32ECE">
          <w:rPr>
            <w:rStyle w:val="Hyperlink"/>
            <w:noProof/>
          </w:rPr>
          <w:t>3.3.4</w:t>
        </w:r>
        <w:r w:rsidR="00C7154A">
          <w:rPr>
            <w:rFonts w:asciiTheme="minorHAnsi" w:hAnsiTheme="minorHAnsi"/>
            <w:noProof/>
            <w:sz w:val="22"/>
            <w:szCs w:val="22"/>
            <w:lang w:eastAsia="de-DE"/>
          </w:rPr>
          <w:tab/>
        </w:r>
        <w:r w:rsidR="00C7154A" w:rsidRPr="00D32ECE">
          <w:rPr>
            <w:rStyle w:val="Hyperlink"/>
            <w:noProof/>
          </w:rPr>
          <w:t>Reuse-Management</w:t>
        </w:r>
        <w:r w:rsidR="00C7154A">
          <w:rPr>
            <w:noProof/>
            <w:webHidden/>
          </w:rPr>
          <w:tab/>
        </w:r>
        <w:r w:rsidR="00C7154A">
          <w:rPr>
            <w:noProof/>
            <w:webHidden/>
          </w:rPr>
          <w:fldChar w:fldCharType="begin"/>
        </w:r>
        <w:r w:rsidR="00C7154A">
          <w:rPr>
            <w:noProof/>
            <w:webHidden/>
          </w:rPr>
          <w:instrText xml:space="preserve"> PAGEREF _Toc124770319 \h </w:instrText>
        </w:r>
        <w:r w:rsidR="00C7154A">
          <w:rPr>
            <w:noProof/>
            <w:webHidden/>
          </w:rPr>
        </w:r>
        <w:r w:rsidR="00C7154A">
          <w:rPr>
            <w:noProof/>
            <w:webHidden/>
          </w:rPr>
          <w:fldChar w:fldCharType="separate"/>
        </w:r>
        <w:r w:rsidR="0064330E">
          <w:rPr>
            <w:noProof/>
            <w:webHidden/>
          </w:rPr>
          <w:t>19</w:t>
        </w:r>
        <w:r w:rsidR="00C7154A">
          <w:rPr>
            <w:noProof/>
            <w:webHidden/>
          </w:rPr>
          <w:fldChar w:fldCharType="end"/>
        </w:r>
      </w:hyperlink>
    </w:p>
    <w:p w14:paraId="01E99AD0" w14:textId="20DBEA98" w:rsidR="00C7154A" w:rsidRDefault="000C18DC">
      <w:pPr>
        <w:pStyle w:val="Verzeichnis1"/>
        <w:rPr>
          <w:rFonts w:asciiTheme="minorHAnsi" w:hAnsiTheme="minorHAnsi"/>
          <w:noProof/>
          <w:sz w:val="22"/>
          <w:szCs w:val="22"/>
          <w:lang w:eastAsia="de-DE"/>
        </w:rPr>
      </w:pPr>
      <w:hyperlink w:anchor="_Toc124770320" w:history="1">
        <w:r w:rsidR="00C7154A" w:rsidRPr="00D32ECE">
          <w:rPr>
            <w:rStyle w:val="Hyperlink"/>
            <w:noProof/>
          </w:rPr>
          <w:t>4</w:t>
        </w:r>
        <w:r w:rsidR="00C7154A">
          <w:rPr>
            <w:rFonts w:asciiTheme="minorHAnsi" w:hAnsiTheme="minorHAnsi"/>
            <w:noProof/>
            <w:sz w:val="22"/>
            <w:szCs w:val="22"/>
            <w:lang w:eastAsia="de-DE"/>
          </w:rPr>
          <w:tab/>
        </w:r>
        <w:r w:rsidR="00C7154A" w:rsidRPr="00D32ECE">
          <w:rPr>
            <w:rStyle w:val="Hyperlink"/>
            <w:noProof/>
          </w:rPr>
          <w:t>Übersicht über Anlagen zum Vertrag</w:t>
        </w:r>
        <w:r w:rsidR="00C7154A">
          <w:rPr>
            <w:noProof/>
            <w:webHidden/>
          </w:rPr>
          <w:tab/>
        </w:r>
        <w:r w:rsidR="00C7154A">
          <w:rPr>
            <w:noProof/>
            <w:webHidden/>
          </w:rPr>
          <w:fldChar w:fldCharType="begin"/>
        </w:r>
        <w:r w:rsidR="00C7154A">
          <w:rPr>
            <w:noProof/>
            <w:webHidden/>
          </w:rPr>
          <w:instrText xml:space="preserve"> PAGEREF _Toc124770320 \h </w:instrText>
        </w:r>
        <w:r w:rsidR="00C7154A">
          <w:rPr>
            <w:noProof/>
            <w:webHidden/>
          </w:rPr>
        </w:r>
        <w:r w:rsidR="00C7154A">
          <w:rPr>
            <w:noProof/>
            <w:webHidden/>
          </w:rPr>
          <w:fldChar w:fldCharType="separate"/>
        </w:r>
        <w:r w:rsidR="0064330E">
          <w:rPr>
            <w:noProof/>
            <w:webHidden/>
          </w:rPr>
          <w:t>20</w:t>
        </w:r>
        <w:r w:rsidR="00C7154A">
          <w:rPr>
            <w:noProof/>
            <w:webHidden/>
          </w:rPr>
          <w:fldChar w:fldCharType="end"/>
        </w:r>
      </w:hyperlink>
    </w:p>
    <w:p w14:paraId="79E4DDB3" w14:textId="7EC66E74" w:rsidR="00C7154A" w:rsidRDefault="000C18DC">
      <w:pPr>
        <w:pStyle w:val="Verzeichnis1"/>
        <w:rPr>
          <w:rFonts w:asciiTheme="minorHAnsi" w:hAnsiTheme="minorHAnsi"/>
          <w:noProof/>
          <w:sz w:val="22"/>
          <w:szCs w:val="22"/>
          <w:lang w:eastAsia="de-DE"/>
        </w:rPr>
      </w:pPr>
      <w:hyperlink w:anchor="_Toc124770321" w:history="1">
        <w:r w:rsidR="00C7154A" w:rsidRPr="00D32ECE">
          <w:rPr>
            <w:rStyle w:val="Hyperlink"/>
            <w:noProof/>
          </w:rPr>
          <w:t>5</w:t>
        </w:r>
        <w:r w:rsidR="00C7154A">
          <w:rPr>
            <w:rFonts w:asciiTheme="minorHAnsi" w:hAnsiTheme="minorHAnsi"/>
            <w:noProof/>
            <w:sz w:val="22"/>
            <w:szCs w:val="22"/>
            <w:lang w:eastAsia="de-DE"/>
          </w:rPr>
          <w:tab/>
        </w:r>
        <w:r w:rsidR="00C7154A" w:rsidRPr="00D32ECE">
          <w:rPr>
            <w:rStyle w:val="Hyperlink"/>
            <w:noProof/>
          </w:rPr>
          <w:t>Abkürungsverzeichnis</w:t>
        </w:r>
        <w:r w:rsidR="00C7154A">
          <w:rPr>
            <w:noProof/>
            <w:webHidden/>
          </w:rPr>
          <w:tab/>
        </w:r>
        <w:r w:rsidR="00C7154A">
          <w:rPr>
            <w:noProof/>
            <w:webHidden/>
          </w:rPr>
          <w:fldChar w:fldCharType="begin"/>
        </w:r>
        <w:r w:rsidR="00C7154A">
          <w:rPr>
            <w:noProof/>
            <w:webHidden/>
          </w:rPr>
          <w:instrText xml:space="preserve"> PAGEREF _Toc124770321 \h </w:instrText>
        </w:r>
        <w:r w:rsidR="00C7154A">
          <w:rPr>
            <w:noProof/>
            <w:webHidden/>
          </w:rPr>
        </w:r>
        <w:r w:rsidR="00C7154A">
          <w:rPr>
            <w:noProof/>
            <w:webHidden/>
          </w:rPr>
          <w:fldChar w:fldCharType="separate"/>
        </w:r>
        <w:r w:rsidR="0064330E">
          <w:rPr>
            <w:noProof/>
            <w:webHidden/>
          </w:rPr>
          <w:t>22</w:t>
        </w:r>
        <w:r w:rsidR="00C7154A">
          <w:rPr>
            <w:noProof/>
            <w:webHidden/>
          </w:rPr>
          <w:fldChar w:fldCharType="end"/>
        </w:r>
      </w:hyperlink>
    </w:p>
    <w:p w14:paraId="46A56459" w14:textId="5C1A0873" w:rsidR="00CF6869" w:rsidRPr="001806FC" w:rsidRDefault="006C2A82" w:rsidP="00CF6869">
      <w:r>
        <w:rPr>
          <w:rFonts w:ascii="ArialMT" w:hAnsi="ArialMT" w:cs="ArialMT"/>
          <w:b/>
          <w:bCs/>
          <w:noProof/>
          <w:sz w:val="26"/>
          <w:szCs w:val="26"/>
          <w:lang w:bidi="de-DE"/>
        </w:rPr>
        <w:fldChar w:fldCharType="end"/>
      </w:r>
    </w:p>
    <w:p w14:paraId="520783DF" w14:textId="77777777" w:rsidR="000F6653" w:rsidRPr="001806FC" w:rsidRDefault="000F6653" w:rsidP="008964C3">
      <w:pPr>
        <w:pStyle w:val="b1"/>
        <w:rPr>
          <w:lang w:bidi="de-DE"/>
        </w:rPr>
        <w:sectPr w:rsidR="000F6653" w:rsidRPr="001806FC" w:rsidSect="00066B2B">
          <w:headerReference w:type="default" r:id="rId21"/>
          <w:footerReference w:type="default" r:id="rId22"/>
          <w:pgSz w:w="11899" w:h="16840"/>
          <w:pgMar w:top="1418" w:right="1276" w:bottom="1418" w:left="1418" w:header="567" w:footer="709" w:gutter="0"/>
          <w:pgNumType w:start="2"/>
          <w:cols w:space="708"/>
          <w:docGrid w:linePitch="299"/>
        </w:sectPr>
      </w:pPr>
    </w:p>
    <w:p w14:paraId="055ADE2D" w14:textId="77777777" w:rsidR="004E1CC4" w:rsidRPr="001806FC" w:rsidRDefault="004E1CC4" w:rsidP="008964C3">
      <w:pPr>
        <w:pStyle w:val="b1"/>
      </w:pPr>
      <w:bookmarkStart w:id="1" w:name="_Toc399239514"/>
      <w:bookmarkStart w:id="2" w:name="_Ref112664362"/>
      <w:bookmarkStart w:id="3" w:name="_Ref116294991"/>
      <w:bookmarkStart w:id="4" w:name="_Toc124770292"/>
      <w:bookmarkStart w:id="5" w:name="_Toc297887277"/>
      <w:r w:rsidRPr="001806FC">
        <w:lastRenderedPageBreak/>
        <w:t>Einleitung</w:t>
      </w:r>
      <w:bookmarkEnd w:id="1"/>
      <w:bookmarkEnd w:id="2"/>
      <w:bookmarkEnd w:id="3"/>
      <w:bookmarkEnd w:id="4"/>
    </w:p>
    <w:p w14:paraId="42A7EFA6" w14:textId="1A0F8576" w:rsidR="00FE5C87" w:rsidRPr="00EC78DB" w:rsidRDefault="00CF6869" w:rsidP="00DD68A9">
      <w:pPr>
        <w:spacing w:after="120"/>
        <w:rPr>
          <w:color w:val="000000" w:themeColor="text1"/>
        </w:rPr>
      </w:pPr>
      <w:r w:rsidRPr="00EC78DB">
        <w:rPr>
          <w:color w:val="000000" w:themeColor="text1"/>
        </w:rPr>
        <w:t>Dieser</w:t>
      </w:r>
      <w:r w:rsidR="00590AF8" w:rsidRPr="00EC78DB">
        <w:rPr>
          <w:color w:val="000000" w:themeColor="text1"/>
        </w:rPr>
        <w:t xml:space="preserve"> Energieeffizienzbericht</w:t>
      </w:r>
      <w:r w:rsidRPr="00EC78DB">
        <w:rPr>
          <w:color w:val="000000" w:themeColor="text1"/>
        </w:rPr>
        <w:t xml:space="preserve"> wird für d</w:t>
      </w:r>
      <w:r w:rsidR="00AC06D4" w:rsidRPr="00EC78DB">
        <w:rPr>
          <w:color w:val="000000" w:themeColor="text1"/>
        </w:rPr>
        <w:t>i</w:t>
      </w:r>
      <w:r w:rsidRPr="00EC78DB">
        <w:rPr>
          <w:color w:val="000000" w:themeColor="text1"/>
        </w:rPr>
        <w:t>e Antrag</w:t>
      </w:r>
      <w:r w:rsidR="00AC06D4" w:rsidRPr="00EC78DB">
        <w:rPr>
          <w:color w:val="000000" w:themeColor="text1"/>
        </w:rPr>
        <w:t>stellung</w:t>
      </w:r>
      <w:r w:rsidRPr="00EC78DB">
        <w:rPr>
          <w:color w:val="000000" w:themeColor="text1"/>
        </w:rPr>
        <w:t xml:space="preserve"> des </w:t>
      </w:r>
      <w:r w:rsidR="00422C33" w:rsidRPr="00EC78DB">
        <w:rPr>
          <w:color w:val="000000" w:themeColor="text1"/>
        </w:rPr>
        <w:t xml:space="preserve">Österreichischen Umweltzeichen </w:t>
      </w:r>
      <w:r w:rsidR="00FB4BA1" w:rsidRPr="00EC78DB">
        <w:rPr>
          <w:color w:val="000000" w:themeColor="text1"/>
        </w:rPr>
        <w:t>für</w:t>
      </w:r>
      <w:r w:rsidR="00EF6BF8" w:rsidRPr="00EC78DB">
        <w:rPr>
          <w:color w:val="000000" w:themeColor="text1"/>
        </w:rPr>
        <w:t xml:space="preserve"> Rechenzentren </w:t>
      </w:r>
      <w:r w:rsidR="00FB4BA1" w:rsidRPr="00EC78DB">
        <w:rPr>
          <w:color w:val="000000" w:themeColor="text1"/>
        </w:rPr>
        <w:t>(</w:t>
      </w:r>
      <w:r w:rsidR="00317CCF" w:rsidRPr="00EC78DB">
        <w:rPr>
          <w:color w:val="000000" w:themeColor="text1"/>
        </w:rPr>
        <w:t>UZ</w:t>
      </w:r>
      <w:r w:rsidR="00AB7EAF" w:rsidRPr="00EC78DB">
        <w:rPr>
          <w:color w:val="000000" w:themeColor="text1"/>
        </w:rPr>
        <w:t> </w:t>
      </w:r>
      <w:r w:rsidR="00317CCF" w:rsidRPr="00EC78DB">
        <w:rPr>
          <w:color w:val="000000" w:themeColor="text1"/>
        </w:rPr>
        <w:t xml:space="preserve">80) </w:t>
      </w:r>
      <w:r w:rsidRPr="00EC78DB">
        <w:rPr>
          <w:color w:val="000000" w:themeColor="text1"/>
        </w:rPr>
        <w:t>vorgelegt</w:t>
      </w:r>
      <w:r w:rsidR="00245D98" w:rsidRPr="00EC78DB">
        <w:rPr>
          <w:color w:val="000000" w:themeColor="text1"/>
        </w:rPr>
        <w:t xml:space="preserve"> (vgl. Abschnitt </w:t>
      </w:r>
      <w:r w:rsidR="00AB7EAF" w:rsidRPr="00EC78DB">
        <w:rPr>
          <w:color w:val="000000" w:themeColor="text1"/>
        </w:rPr>
        <w:t>2</w:t>
      </w:r>
      <w:r w:rsidR="00245D98" w:rsidRPr="00EC78DB">
        <w:rPr>
          <w:color w:val="000000" w:themeColor="text1"/>
        </w:rPr>
        <w:t>.</w:t>
      </w:r>
      <w:r w:rsidR="00AB7EAF" w:rsidRPr="00EC78DB">
        <w:rPr>
          <w:color w:val="000000" w:themeColor="text1"/>
        </w:rPr>
        <w:t>2</w:t>
      </w:r>
      <w:r w:rsidR="00245D98" w:rsidRPr="00EC78DB">
        <w:rPr>
          <w:color w:val="000000" w:themeColor="text1"/>
        </w:rPr>
        <w:t>.2 der Vergabekriterien)</w:t>
      </w:r>
      <w:r w:rsidRPr="00EC78DB">
        <w:rPr>
          <w:color w:val="000000" w:themeColor="text1"/>
        </w:rPr>
        <w:t xml:space="preserve">. </w:t>
      </w:r>
      <w:r w:rsidR="00521104" w:rsidRPr="00EC78DB">
        <w:rPr>
          <w:color w:val="000000" w:themeColor="text1"/>
        </w:rPr>
        <w:t>Diese Dokumentenvorlage</w:t>
      </w:r>
      <w:r w:rsidRPr="00EC78DB">
        <w:rPr>
          <w:color w:val="000000" w:themeColor="text1"/>
        </w:rPr>
        <w:t>, d</w:t>
      </w:r>
      <w:r w:rsidR="00521104" w:rsidRPr="00EC78DB">
        <w:rPr>
          <w:color w:val="000000" w:themeColor="text1"/>
        </w:rPr>
        <w:t>ie</w:t>
      </w:r>
      <w:r w:rsidRPr="00EC78DB">
        <w:rPr>
          <w:color w:val="000000" w:themeColor="text1"/>
        </w:rPr>
        <w:t xml:space="preserve"> die Struktur des Energieeffizienzberichts vorgibt, ist </w:t>
      </w:r>
      <w:r w:rsidR="00521104" w:rsidRPr="00EC78DB">
        <w:rPr>
          <w:color w:val="000000" w:themeColor="text1"/>
        </w:rPr>
        <w:t>in</w:t>
      </w:r>
      <w:r w:rsidR="00775977" w:rsidRPr="00EC78DB">
        <w:rPr>
          <w:color w:val="000000" w:themeColor="text1"/>
        </w:rPr>
        <w:t xml:space="preserve"> den</w:t>
      </w:r>
      <w:r w:rsidRPr="00EC78DB">
        <w:rPr>
          <w:color w:val="000000" w:themeColor="text1"/>
        </w:rPr>
        <w:t xml:space="preserve"> </w:t>
      </w:r>
      <w:r w:rsidR="0037202C" w:rsidRPr="00EC78DB">
        <w:rPr>
          <w:color w:val="000000" w:themeColor="text1"/>
        </w:rPr>
        <w:t>Vergabekriterien</w:t>
      </w:r>
      <w:r w:rsidRPr="00EC78DB">
        <w:rPr>
          <w:color w:val="000000" w:themeColor="text1"/>
        </w:rPr>
        <w:t xml:space="preserve"> U</w:t>
      </w:r>
      <w:r w:rsidR="00AB7EAF" w:rsidRPr="00EC78DB">
        <w:rPr>
          <w:color w:val="000000" w:themeColor="text1"/>
        </w:rPr>
        <w:t>Z</w:t>
      </w:r>
      <w:r w:rsidRPr="00EC78DB">
        <w:rPr>
          <w:color w:val="000000" w:themeColor="text1"/>
        </w:rPr>
        <w:t> </w:t>
      </w:r>
      <w:r w:rsidR="00AB7EAF" w:rsidRPr="00EC78DB">
        <w:rPr>
          <w:color w:val="000000" w:themeColor="text1"/>
        </w:rPr>
        <w:t>80</w:t>
      </w:r>
      <w:r w:rsidR="00487AB6" w:rsidRPr="00EC78DB">
        <w:rPr>
          <w:color w:val="000000" w:themeColor="text1"/>
        </w:rPr>
        <w:t xml:space="preserve"> </w:t>
      </w:r>
      <w:r w:rsidRPr="00EC78DB">
        <w:rPr>
          <w:color w:val="000000" w:themeColor="text1"/>
        </w:rPr>
        <w:t>als Anlage </w:t>
      </w:r>
      <w:r w:rsidR="007C6654" w:rsidRPr="00EC78DB">
        <w:rPr>
          <w:color w:val="000000" w:themeColor="text1"/>
        </w:rPr>
        <w:t>2</w:t>
      </w:r>
      <w:r w:rsidRPr="00EC78DB">
        <w:rPr>
          <w:color w:val="000000" w:themeColor="text1"/>
        </w:rPr>
        <w:t xml:space="preserve"> beigefügt. </w:t>
      </w:r>
      <w:r w:rsidR="00FE5C87" w:rsidRPr="00EC78DB">
        <w:rPr>
          <w:color w:val="000000" w:themeColor="text1"/>
        </w:rPr>
        <w:t xml:space="preserve">Der Energieeffizienzbericht muss durch einen unabhängigen Auditor geprüft und </w:t>
      </w:r>
      <w:r w:rsidR="00AA4111" w:rsidRPr="00EC78DB">
        <w:rPr>
          <w:color w:val="000000" w:themeColor="text1"/>
        </w:rPr>
        <w:t xml:space="preserve">die Einhaltung der Anforderungen </w:t>
      </w:r>
      <w:r w:rsidR="00FE5C87" w:rsidRPr="00EC78DB">
        <w:rPr>
          <w:color w:val="000000" w:themeColor="text1"/>
        </w:rPr>
        <w:t>bestätigt werden. D</w:t>
      </w:r>
      <w:r w:rsidR="00CD4905" w:rsidRPr="00EC78DB">
        <w:rPr>
          <w:color w:val="000000" w:themeColor="text1"/>
        </w:rPr>
        <w:t xml:space="preserve">as Bundesministerium für Klimaschutz, Umwelt, Energie, Mobilität, Innovation und Technologie (BMK) </w:t>
      </w:r>
      <w:r w:rsidR="00FE5C87" w:rsidRPr="00EC78DB">
        <w:rPr>
          <w:color w:val="000000" w:themeColor="text1"/>
        </w:rPr>
        <w:t>benennt mit der Unterstützung</w:t>
      </w:r>
      <w:r w:rsidR="00AF65A2" w:rsidRPr="00EC78DB">
        <w:rPr>
          <w:color w:val="000000" w:themeColor="text1"/>
        </w:rPr>
        <w:t xml:space="preserve"> </w:t>
      </w:r>
      <w:r w:rsidR="00CD4905" w:rsidRPr="00EC78DB">
        <w:rPr>
          <w:color w:val="000000" w:themeColor="text1"/>
        </w:rPr>
        <w:t>des Verein</w:t>
      </w:r>
      <w:r w:rsidR="00C449A9" w:rsidRPr="00EC78DB">
        <w:rPr>
          <w:color w:val="000000" w:themeColor="text1"/>
        </w:rPr>
        <w:t>s</w:t>
      </w:r>
      <w:r w:rsidR="00CD4905" w:rsidRPr="00EC78DB">
        <w:rPr>
          <w:color w:val="000000" w:themeColor="text1"/>
        </w:rPr>
        <w:t xml:space="preserve"> für Konsumenteninformation</w:t>
      </w:r>
      <w:r w:rsidR="00C449A9" w:rsidRPr="00EC78DB">
        <w:rPr>
          <w:color w:val="000000" w:themeColor="text1"/>
        </w:rPr>
        <w:t xml:space="preserve"> (VKI)</w:t>
      </w:r>
      <w:r w:rsidR="00CD4905" w:rsidRPr="00EC78DB">
        <w:rPr>
          <w:color w:val="000000" w:themeColor="text1"/>
        </w:rPr>
        <w:t xml:space="preserve"> </w:t>
      </w:r>
      <w:r w:rsidR="00FE5C87" w:rsidRPr="00EC78DB">
        <w:rPr>
          <w:color w:val="000000" w:themeColor="text1"/>
        </w:rPr>
        <w:t xml:space="preserve">Auditoren (siehe </w:t>
      </w:r>
      <w:r w:rsidR="003213F6" w:rsidRPr="00EC78DB">
        <w:rPr>
          <w:color w:val="000000" w:themeColor="text1"/>
        </w:rPr>
        <w:t>Liste der Prüfstellen</w:t>
      </w:r>
      <w:r w:rsidR="000F47C1" w:rsidRPr="00EC78DB">
        <w:rPr>
          <w:color w:val="000000" w:themeColor="text1"/>
        </w:rPr>
        <w:t xml:space="preserve"> </w:t>
      </w:r>
      <w:r w:rsidR="00DD68A9" w:rsidRPr="00EC78DB">
        <w:rPr>
          <w:color w:val="000000" w:themeColor="text1"/>
        </w:rPr>
        <w:t>unter Informationen zur Richtlinie und zur Antragstellung</w:t>
      </w:r>
      <w:r w:rsidR="00FE5C87" w:rsidRPr="00EC78DB">
        <w:rPr>
          <w:color w:val="000000" w:themeColor="text1"/>
        </w:rPr>
        <w:t xml:space="preserve">), die die Prüfung der vorgelegten Unterlagen </w:t>
      </w:r>
      <w:r w:rsidR="00AA4111" w:rsidRPr="00EC78DB">
        <w:rPr>
          <w:color w:val="000000" w:themeColor="text1"/>
        </w:rPr>
        <w:t>vo</w:t>
      </w:r>
      <w:r w:rsidR="00FE5C87" w:rsidRPr="00EC78DB">
        <w:rPr>
          <w:color w:val="000000" w:themeColor="text1"/>
        </w:rPr>
        <w:t xml:space="preserve">rnehmen können. Durch die Zulassung von Auditoren wird sichergestellt, dass die Prüfung der Berichte unabhängig und mit hoher fachlicher Qualifikation erfolgt. </w:t>
      </w:r>
      <w:r w:rsidR="005C41F8" w:rsidRPr="00EC78DB">
        <w:rPr>
          <w:color w:val="000000" w:themeColor="text1"/>
        </w:rPr>
        <w:t>Der Auditor muss vom Antragsteller für den Audit beauftragt werden.</w:t>
      </w:r>
    </w:p>
    <w:p w14:paraId="3FA18D25" w14:textId="77777777" w:rsidR="00CF6869" w:rsidRPr="00EC78DB" w:rsidRDefault="00FE5C87" w:rsidP="00393254">
      <w:pPr>
        <w:rPr>
          <w:color w:val="000000" w:themeColor="text1"/>
        </w:rPr>
      </w:pPr>
      <w:r w:rsidRPr="00EC78DB">
        <w:rPr>
          <w:color w:val="000000" w:themeColor="text1"/>
        </w:rPr>
        <w:t xml:space="preserve">Während der Laufzeit des Zeichenbenutzungsvertrages ist das Rechenzentrum energieeffizient zu betreiben und bei Neuanschaffungen von </w:t>
      </w:r>
      <w:r w:rsidR="00425929" w:rsidRPr="00EC78DB">
        <w:rPr>
          <w:color w:val="000000" w:themeColor="text1"/>
        </w:rPr>
        <w:t xml:space="preserve">Gebäudetechnik </w:t>
      </w:r>
      <w:r w:rsidRPr="00EC78DB">
        <w:rPr>
          <w:color w:val="000000" w:themeColor="text1"/>
        </w:rPr>
        <w:t xml:space="preserve">müssen Energieeffizienzkriterien berücksichtigt werden. </w:t>
      </w:r>
    </w:p>
    <w:p w14:paraId="33B0961D" w14:textId="5DC53BF3" w:rsidR="00E158E0" w:rsidRPr="00EC78DB" w:rsidRDefault="00E158E0" w:rsidP="004E1CC4">
      <w:pPr>
        <w:rPr>
          <w:color w:val="000000" w:themeColor="text1"/>
        </w:rPr>
      </w:pPr>
      <w:r w:rsidRPr="00EC78DB">
        <w:rPr>
          <w:color w:val="000000" w:themeColor="text1"/>
        </w:rPr>
        <w:t>Der „</w:t>
      </w:r>
      <w:r w:rsidRPr="00EC78DB">
        <w:rPr>
          <w:b/>
          <w:color w:val="000000" w:themeColor="text1"/>
        </w:rPr>
        <w:t xml:space="preserve">Energieeffizienzbericht </w:t>
      </w:r>
      <w:r w:rsidR="00C04336" w:rsidRPr="00EC78DB">
        <w:rPr>
          <w:b/>
          <w:color w:val="000000" w:themeColor="text1"/>
        </w:rPr>
        <w:t>zur</w:t>
      </w:r>
      <w:r w:rsidRPr="00EC78DB">
        <w:rPr>
          <w:b/>
          <w:color w:val="000000" w:themeColor="text1"/>
        </w:rPr>
        <w:t xml:space="preserve"> Antragsstellung</w:t>
      </w:r>
      <w:r w:rsidRPr="00EC78DB">
        <w:rPr>
          <w:color w:val="000000" w:themeColor="text1"/>
        </w:rPr>
        <w:t>“ muss de</w:t>
      </w:r>
      <w:r w:rsidR="00703BBE" w:rsidRPr="00EC78DB">
        <w:rPr>
          <w:color w:val="000000" w:themeColor="text1"/>
        </w:rPr>
        <w:t xml:space="preserve">m Verein für Konsumenteninformation (VKI) </w:t>
      </w:r>
      <w:r w:rsidRPr="00EC78DB">
        <w:rPr>
          <w:color w:val="000000" w:themeColor="text1"/>
        </w:rPr>
        <w:t xml:space="preserve">vom Antragsteller </w:t>
      </w:r>
      <w:r w:rsidR="00E32E86" w:rsidRPr="00EC78DB">
        <w:rPr>
          <w:b/>
          <w:color w:val="000000" w:themeColor="text1"/>
        </w:rPr>
        <w:t>zum Zeitpunkt der Antragsstellung</w:t>
      </w:r>
      <w:r w:rsidR="0087624D" w:rsidRPr="00EC78DB">
        <w:rPr>
          <w:b/>
          <w:color w:val="000000" w:themeColor="text1"/>
        </w:rPr>
        <w:t xml:space="preserve"> zusammen mit dem Auditbericht</w:t>
      </w:r>
      <w:r w:rsidR="00E32E86" w:rsidRPr="00EC78DB">
        <w:rPr>
          <w:color w:val="000000" w:themeColor="text1"/>
        </w:rPr>
        <w:t xml:space="preserve"> </w:t>
      </w:r>
      <w:r w:rsidRPr="00EC78DB">
        <w:rPr>
          <w:color w:val="000000" w:themeColor="text1"/>
        </w:rPr>
        <w:t>vorgele</w:t>
      </w:r>
      <w:r w:rsidR="00E112A7" w:rsidRPr="00EC78DB">
        <w:rPr>
          <w:color w:val="000000" w:themeColor="text1"/>
        </w:rPr>
        <w:t>g</w:t>
      </w:r>
      <w:r w:rsidRPr="00EC78DB">
        <w:rPr>
          <w:color w:val="000000" w:themeColor="text1"/>
        </w:rPr>
        <w:t xml:space="preserve">t werden. Hierzu sind folgende </w:t>
      </w:r>
      <w:r w:rsidR="001E6C86" w:rsidRPr="00EC78DB">
        <w:rPr>
          <w:color w:val="000000" w:themeColor="text1"/>
        </w:rPr>
        <w:t>Aspekte</w:t>
      </w:r>
      <w:r w:rsidR="00E112A7" w:rsidRPr="00EC78DB">
        <w:rPr>
          <w:color w:val="000000" w:themeColor="text1"/>
        </w:rPr>
        <w:t xml:space="preserve"> zu beachten</w:t>
      </w:r>
      <w:r w:rsidR="00CF6869" w:rsidRPr="00EC78DB">
        <w:rPr>
          <w:color w:val="000000" w:themeColor="text1"/>
        </w:rPr>
        <w:t>:</w:t>
      </w:r>
    </w:p>
    <w:p w14:paraId="187BAFED" w14:textId="1424C8F6" w:rsidR="007F7998" w:rsidRPr="00EC78DB" w:rsidRDefault="00521104" w:rsidP="00393254">
      <w:pPr>
        <w:pStyle w:val="AufzhlungPunkt1"/>
        <w:rPr>
          <w:color w:val="000000" w:themeColor="text1"/>
        </w:rPr>
      </w:pPr>
      <w:r w:rsidRPr="00EC78DB">
        <w:rPr>
          <w:color w:val="000000" w:themeColor="text1"/>
        </w:rPr>
        <w:t xml:space="preserve">Im </w:t>
      </w:r>
      <w:r w:rsidR="00633ED8" w:rsidRPr="00EC78DB">
        <w:rPr>
          <w:color w:val="000000" w:themeColor="text1"/>
        </w:rPr>
        <w:t xml:space="preserve">Kapitel </w:t>
      </w:r>
      <w:r w:rsidR="00633ED8" w:rsidRPr="00EC78DB">
        <w:rPr>
          <w:color w:val="000000" w:themeColor="text1"/>
        </w:rPr>
        <w:fldChar w:fldCharType="begin"/>
      </w:r>
      <w:r w:rsidR="00633ED8" w:rsidRPr="00EC78DB">
        <w:rPr>
          <w:color w:val="000000" w:themeColor="text1"/>
        </w:rPr>
        <w:instrText xml:space="preserve"> REF _Ref112311870 \r \h </w:instrText>
      </w:r>
      <w:r w:rsidR="008B6CCF" w:rsidRPr="00EC78DB">
        <w:rPr>
          <w:color w:val="000000" w:themeColor="text1"/>
        </w:rPr>
        <w:instrText xml:space="preserve"> \* MERGEFORMAT </w:instrText>
      </w:r>
      <w:r w:rsidR="00633ED8" w:rsidRPr="00EC78DB">
        <w:rPr>
          <w:color w:val="000000" w:themeColor="text1"/>
        </w:rPr>
      </w:r>
      <w:r w:rsidR="00633ED8" w:rsidRPr="00EC78DB">
        <w:rPr>
          <w:color w:val="000000" w:themeColor="text1"/>
        </w:rPr>
        <w:fldChar w:fldCharType="separate"/>
      </w:r>
      <w:r w:rsidR="0064330E" w:rsidRPr="00EC78DB">
        <w:rPr>
          <w:color w:val="000000" w:themeColor="text1"/>
        </w:rPr>
        <w:t>1.1</w:t>
      </w:r>
      <w:r w:rsidR="00633ED8" w:rsidRPr="00EC78DB">
        <w:rPr>
          <w:color w:val="000000" w:themeColor="text1"/>
        </w:rPr>
        <w:fldChar w:fldCharType="end"/>
      </w:r>
      <w:r w:rsidR="00633ED8" w:rsidRPr="00EC78DB">
        <w:rPr>
          <w:color w:val="000000" w:themeColor="text1"/>
        </w:rPr>
        <w:t xml:space="preserve"> </w:t>
      </w:r>
      <w:r w:rsidRPr="00EC78DB">
        <w:rPr>
          <w:color w:val="000000" w:themeColor="text1"/>
        </w:rPr>
        <w:t>des Berichtes werden</w:t>
      </w:r>
      <w:r w:rsidR="00DE449E" w:rsidRPr="00EC78DB">
        <w:rPr>
          <w:color w:val="000000" w:themeColor="text1"/>
        </w:rPr>
        <w:t xml:space="preserve"> allgemeine Angaben zum Rechenzentrum</w:t>
      </w:r>
      <w:r w:rsidRPr="00EC78DB">
        <w:rPr>
          <w:color w:val="000000" w:themeColor="text1"/>
        </w:rPr>
        <w:t xml:space="preserve"> erwartet</w:t>
      </w:r>
      <w:r w:rsidR="00EE13AF" w:rsidRPr="00EC78DB">
        <w:rPr>
          <w:color w:val="000000" w:themeColor="text1"/>
        </w:rPr>
        <w:t>.</w:t>
      </w:r>
      <w:r w:rsidR="00DE449E" w:rsidRPr="00EC78DB">
        <w:rPr>
          <w:color w:val="000000" w:themeColor="text1"/>
        </w:rPr>
        <w:t xml:space="preserve"> </w:t>
      </w:r>
    </w:p>
    <w:p w14:paraId="5C18E552" w14:textId="08D81F7B" w:rsidR="00402D2F" w:rsidRPr="001806FC" w:rsidRDefault="00521104" w:rsidP="00393254">
      <w:pPr>
        <w:pStyle w:val="AufzhlungPunkt1"/>
      </w:pPr>
      <w:r w:rsidRPr="00EC78DB">
        <w:rPr>
          <w:color w:val="000000" w:themeColor="text1"/>
        </w:rPr>
        <w:t xml:space="preserve">Im </w:t>
      </w:r>
      <w:r w:rsidR="00633ED8" w:rsidRPr="00EC78DB">
        <w:rPr>
          <w:color w:val="000000" w:themeColor="text1"/>
        </w:rPr>
        <w:t xml:space="preserve">Kapitel </w:t>
      </w:r>
      <w:r w:rsidR="007E2AE6" w:rsidRPr="00EC78DB">
        <w:rPr>
          <w:color w:val="000000" w:themeColor="text1"/>
        </w:rPr>
        <w:fldChar w:fldCharType="begin"/>
      </w:r>
      <w:r w:rsidR="007E2AE6" w:rsidRPr="00EC78DB">
        <w:rPr>
          <w:color w:val="000000" w:themeColor="text1"/>
        </w:rPr>
        <w:instrText xml:space="preserve"> REF _Ref121139194 \r \h </w:instrText>
      </w:r>
      <w:r w:rsidR="008B6CCF" w:rsidRPr="00EC78DB">
        <w:rPr>
          <w:color w:val="000000" w:themeColor="text1"/>
        </w:rPr>
        <w:instrText xml:space="preserve"> \* MERGEFORMAT </w:instrText>
      </w:r>
      <w:r w:rsidR="007E2AE6" w:rsidRPr="00EC78DB">
        <w:rPr>
          <w:color w:val="000000" w:themeColor="text1"/>
        </w:rPr>
      </w:r>
      <w:r w:rsidR="007E2AE6" w:rsidRPr="00EC78DB">
        <w:rPr>
          <w:color w:val="000000" w:themeColor="text1"/>
        </w:rPr>
        <w:fldChar w:fldCharType="separate"/>
      </w:r>
      <w:r w:rsidR="0064330E" w:rsidRPr="00EC78DB">
        <w:rPr>
          <w:color w:val="000000" w:themeColor="text1"/>
        </w:rPr>
        <w:t>2</w:t>
      </w:r>
      <w:r w:rsidR="007E2AE6" w:rsidRPr="00EC78DB">
        <w:rPr>
          <w:color w:val="000000" w:themeColor="text1"/>
        </w:rPr>
        <w:fldChar w:fldCharType="end"/>
      </w:r>
      <w:r w:rsidR="00F04716" w:rsidRPr="00EC78DB">
        <w:rPr>
          <w:color w:val="000000" w:themeColor="text1"/>
        </w:rPr>
        <w:t xml:space="preserve"> </w:t>
      </w:r>
      <w:r w:rsidRPr="00EC78DB">
        <w:rPr>
          <w:color w:val="000000" w:themeColor="text1"/>
        </w:rPr>
        <w:t>des Berichtes</w:t>
      </w:r>
      <w:r w:rsidR="00402D2F" w:rsidRPr="00EC78DB">
        <w:rPr>
          <w:color w:val="000000" w:themeColor="text1"/>
        </w:rPr>
        <w:t xml:space="preserve"> </w:t>
      </w:r>
      <w:r w:rsidRPr="00EC78DB">
        <w:rPr>
          <w:color w:val="000000" w:themeColor="text1"/>
        </w:rPr>
        <w:t xml:space="preserve">muss die Einhaltung </w:t>
      </w:r>
      <w:r w:rsidRPr="001806FC">
        <w:t xml:space="preserve">alle </w:t>
      </w:r>
      <w:r w:rsidR="00402D2F" w:rsidRPr="001806FC">
        <w:t>Anforderungen</w:t>
      </w:r>
      <w:r w:rsidRPr="001806FC">
        <w:t xml:space="preserve"> dokumentiert werden</w:t>
      </w:r>
      <w:r w:rsidR="00402D2F" w:rsidRPr="001806FC">
        <w:t xml:space="preserve">, die zum Zeitpunkt der Antragstellung </w:t>
      </w:r>
      <w:r w:rsidR="00DE449E" w:rsidRPr="001806FC">
        <w:t>gelten.</w:t>
      </w:r>
    </w:p>
    <w:p w14:paraId="42226CE8" w14:textId="77777777" w:rsidR="006E78BE" w:rsidRPr="001806FC" w:rsidRDefault="006E78BE" w:rsidP="00EF40DF">
      <w:pPr>
        <w:ind w:left="360"/>
      </w:pPr>
    </w:p>
    <w:p w14:paraId="3DB8CC42" w14:textId="398EBA3C" w:rsidR="005719A0" w:rsidRDefault="00E158E0" w:rsidP="00393254">
      <w:r w:rsidRPr="001806FC">
        <w:t>Ein „</w:t>
      </w:r>
      <w:r w:rsidRPr="001806FC">
        <w:rPr>
          <w:b/>
        </w:rPr>
        <w:t>Energieeffizienzbericht</w:t>
      </w:r>
      <w:r w:rsidR="0069788D">
        <w:rPr>
          <w:b/>
        </w:rPr>
        <w:t xml:space="preserve"> zur Abschlussevaluation</w:t>
      </w:r>
      <w:r w:rsidRPr="001806FC">
        <w:rPr>
          <w:b/>
        </w:rPr>
        <w:t>“</w:t>
      </w:r>
      <w:r w:rsidR="00402D2F" w:rsidRPr="001806FC">
        <w:t xml:space="preserve"> </w:t>
      </w:r>
      <w:r w:rsidRPr="001806FC">
        <w:t xml:space="preserve">muss </w:t>
      </w:r>
      <w:r w:rsidR="00246F73" w:rsidRPr="00EC78DB">
        <w:rPr>
          <w:color w:val="000000" w:themeColor="text1"/>
        </w:rPr>
        <w:t xml:space="preserve">dem Verein für Konsumenteninformation (VKI) </w:t>
      </w:r>
      <w:r w:rsidR="00C04336" w:rsidRPr="00EC78DB">
        <w:rPr>
          <w:color w:val="000000" w:themeColor="text1"/>
        </w:rPr>
        <w:t xml:space="preserve">zusammen mit den aktualisierten </w:t>
      </w:r>
      <w:r w:rsidR="00C04336">
        <w:t>Anlagen</w:t>
      </w:r>
      <w:r w:rsidR="00C04336" w:rsidRPr="0069788D">
        <w:t xml:space="preserve"> </w:t>
      </w:r>
      <w:r w:rsidR="0069788D" w:rsidRPr="0069788D">
        <w:t>spätestens 6 Monate vor Ende der vereinbarten Vertragslaufzeit</w:t>
      </w:r>
      <w:r w:rsidR="00E32E86" w:rsidRPr="001806FC">
        <w:t xml:space="preserve"> vor</w:t>
      </w:r>
      <w:r w:rsidRPr="001806FC">
        <w:t>gelegt werden</w:t>
      </w:r>
      <w:r w:rsidR="00E32E86" w:rsidRPr="001806FC">
        <w:t>.</w:t>
      </w:r>
      <w:r w:rsidR="00955232" w:rsidRPr="001806FC">
        <w:t xml:space="preserve"> </w:t>
      </w:r>
      <w:r w:rsidR="007E2AE6">
        <w:t>Für den</w:t>
      </w:r>
      <w:r w:rsidR="00DE1516" w:rsidRPr="001806FC">
        <w:t xml:space="preserve"> </w:t>
      </w:r>
      <w:r w:rsidR="00B823CE">
        <w:t>„</w:t>
      </w:r>
      <w:r w:rsidR="00DE1516" w:rsidRPr="001806FC">
        <w:t xml:space="preserve">Energieeffizienzbericht </w:t>
      </w:r>
      <w:r w:rsidR="0069788D">
        <w:t>zur Abschlu</w:t>
      </w:r>
      <w:r w:rsidR="0069788D" w:rsidRPr="008B6CCF">
        <w:t>ssevaluation</w:t>
      </w:r>
      <w:r w:rsidR="00B823CE" w:rsidRPr="008B6CCF">
        <w:t>“</w:t>
      </w:r>
      <w:r w:rsidR="0069788D" w:rsidRPr="008B6CCF">
        <w:t xml:space="preserve"> </w:t>
      </w:r>
      <w:r w:rsidR="005719A0">
        <w:t>können Sie dieses Dokument weiternutzen</w:t>
      </w:r>
      <w:r w:rsidR="008A0B8A" w:rsidRPr="008B6CCF">
        <w:t xml:space="preserve">. </w:t>
      </w:r>
      <w:r w:rsidR="005719A0">
        <w:t>Bitte heben Sie alle Änderungen nach der Antragstellung deutlich sichtbar hervo</w:t>
      </w:r>
      <w:r w:rsidR="006147A9">
        <w:t>r, damit diese leicht nachvollziehbar sind</w:t>
      </w:r>
      <w:r w:rsidR="005719A0">
        <w:t xml:space="preserve">, z.B. durch </w:t>
      </w:r>
      <w:r w:rsidR="005719A0" w:rsidRPr="005719A0">
        <w:rPr>
          <w:highlight w:val="green"/>
        </w:rPr>
        <w:t>Markierung</w:t>
      </w:r>
      <w:r w:rsidR="005719A0">
        <w:t xml:space="preserve"> oder </w:t>
      </w:r>
      <w:r w:rsidR="005719A0" w:rsidRPr="005719A0">
        <w:rPr>
          <w:color w:val="00B050"/>
        </w:rPr>
        <w:t>Schriftfarbe</w:t>
      </w:r>
      <w:r w:rsidR="005719A0">
        <w:t xml:space="preserve">. </w:t>
      </w:r>
      <w:r w:rsidR="008A0B8A" w:rsidRPr="008B6CCF">
        <w:t>D</w:t>
      </w:r>
      <w:r w:rsidR="001B3A6D" w:rsidRPr="008B6CCF">
        <w:t>a</w:t>
      </w:r>
      <w:r w:rsidR="008A0B8A" w:rsidRPr="008B6CCF">
        <w:t>rin</w:t>
      </w:r>
      <w:r w:rsidR="001B3A6D" w:rsidRPr="008B6CCF">
        <w:t xml:space="preserve"> </w:t>
      </w:r>
      <w:r w:rsidR="008A0B8A" w:rsidRPr="008B6CCF">
        <w:t xml:space="preserve">muss </w:t>
      </w:r>
      <w:r w:rsidR="001B3A6D" w:rsidRPr="008B6CCF">
        <w:t>die Einhaltung der Kriterien während der Laufzeit</w:t>
      </w:r>
      <w:r w:rsidR="00D64049" w:rsidRPr="008B6CCF">
        <w:t xml:space="preserve"> </w:t>
      </w:r>
      <w:r w:rsidR="008A0B8A" w:rsidRPr="008B6CCF">
        <w:t>nachgewiesen werden</w:t>
      </w:r>
      <w:bookmarkStart w:id="6" w:name="_Hlk122016076"/>
      <w:r w:rsidR="006147A9">
        <w:t>, alle Anlagen müssen entsprechend der Vergabekriterien gepflegt und Messreihen fortgeführt werden.</w:t>
      </w:r>
    </w:p>
    <w:p w14:paraId="7580E0DB" w14:textId="77777777" w:rsidR="005719A0" w:rsidRDefault="005719A0" w:rsidP="00393254"/>
    <w:p w14:paraId="6C3F2C70" w14:textId="77777777" w:rsidR="00F4109C" w:rsidRPr="001806FC" w:rsidRDefault="00F4109C" w:rsidP="006147A9">
      <w:r w:rsidRPr="008B6CCF">
        <w:t>Wenn d</w:t>
      </w:r>
      <w:r w:rsidR="00FE5C87" w:rsidRPr="008B6CCF">
        <w:t xml:space="preserve">er „Energieeffizienzbericht zur Abschlussevaluation“ </w:t>
      </w:r>
      <w:r w:rsidR="00A24499" w:rsidRPr="008B6CCF">
        <w:t xml:space="preserve">für </w:t>
      </w:r>
      <w:r w:rsidR="00AC7D92" w:rsidRPr="008B6CCF">
        <w:t xml:space="preserve">die Fortsetzung des </w:t>
      </w:r>
      <w:r w:rsidR="00221EF0" w:rsidRPr="008B6CCF">
        <w:t>Vertrag</w:t>
      </w:r>
      <w:r w:rsidR="00AC7D92" w:rsidRPr="008B6CCF">
        <w:t>es</w:t>
      </w:r>
      <w:r w:rsidR="00221EF0" w:rsidRPr="008B6CCF">
        <w:t xml:space="preserve"> </w:t>
      </w:r>
      <w:r w:rsidR="00AC7D92" w:rsidRPr="008B6CCF">
        <w:t xml:space="preserve">genutzt </w:t>
      </w:r>
      <w:r w:rsidR="00221EF0" w:rsidRPr="008B6CCF">
        <w:t>werden soll</w:t>
      </w:r>
      <w:r w:rsidR="00537B26" w:rsidRPr="008B6CCF">
        <w:t xml:space="preserve">, </w:t>
      </w:r>
      <w:r w:rsidR="00B8718B" w:rsidRPr="008B6CCF">
        <w:t xml:space="preserve">so </w:t>
      </w:r>
      <w:r w:rsidR="00537B26" w:rsidRPr="008B6CCF">
        <w:t>muss auc</w:t>
      </w:r>
      <w:r w:rsidR="00537B26">
        <w:t xml:space="preserve">h </w:t>
      </w:r>
      <w:r w:rsidR="0017341D">
        <w:t xml:space="preserve">die Einhaltung der </w:t>
      </w:r>
      <w:r w:rsidR="00B8718B">
        <w:t xml:space="preserve">neuen und </w:t>
      </w:r>
      <w:r w:rsidR="00537B26">
        <w:t>geänderten Kriterien zur Antragstellung</w:t>
      </w:r>
      <w:r w:rsidR="0017341D">
        <w:t xml:space="preserve"> </w:t>
      </w:r>
      <w:r w:rsidR="00B8718B">
        <w:t xml:space="preserve">nachgewiesen werden und der Bericht </w:t>
      </w:r>
      <w:r>
        <w:t>erfordert eine externe Prüfung durch einen Auditor</w:t>
      </w:r>
      <w:r w:rsidR="00B8718B">
        <w:t>.</w:t>
      </w:r>
    </w:p>
    <w:bookmarkEnd w:id="6"/>
    <w:p w14:paraId="4E98C0B1" w14:textId="77777777" w:rsidR="00634C75" w:rsidRDefault="00634C75" w:rsidP="006147A9">
      <w:r>
        <w:t xml:space="preserve">Mit den Vergabekriterien </w:t>
      </w:r>
      <w:r w:rsidR="0088320C">
        <w:t>werden Vorlagen für Anlagen veröffentlicht, die für die Antragstellung genutzt werden können</w:t>
      </w:r>
      <w:r w:rsidR="00993CD6">
        <w:t>.</w:t>
      </w:r>
      <w:r w:rsidR="0088320C">
        <w:t xml:space="preserve"> </w:t>
      </w:r>
      <w:r w:rsidR="004F3A62">
        <w:t xml:space="preserve">Die </w:t>
      </w:r>
      <w:r w:rsidR="00671B2F">
        <w:t xml:space="preserve">Anlagen </w:t>
      </w:r>
      <w:r w:rsidR="004F3A62">
        <w:t xml:space="preserve">können </w:t>
      </w:r>
      <w:r w:rsidR="00671B2F">
        <w:t>aber auch als eigene Unterlagen erstell</w:t>
      </w:r>
      <w:r w:rsidR="004F3A62">
        <w:t>t werd</w:t>
      </w:r>
      <w:r w:rsidR="00671B2F">
        <w:t>en, solange mindestens die geforderten Infor</w:t>
      </w:r>
      <w:r w:rsidR="004F3A62">
        <w:t>mationen enthalten sind.</w:t>
      </w:r>
      <w:r w:rsidR="00993CD6">
        <w:t xml:space="preserve"> </w:t>
      </w:r>
    </w:p>
    <w:p w14:paraId="552537D1" w14:textId="77777777" w:rsidR="00393254" w:rsidRDefault="00393254" w:rsidP="006147A9"/>
    <w:p w14:paraId="0FDB2DE3" w14:textId="34DF3EBE" w:rsidR="008D5B70" w:rsidRDefault="00B366E3" w:rsidP="00393254">
      <w:r>
        <w:t xml:space="preserve">Sollten sie Rückfragen zu den </w:t>
      </w:r>
      <w:r w:rsidRPr="00EC78DB">
        <w:rPr>
          <w:color w:val="000000" w:themeColor="text1"/>
        </w:rPr>
        <w:t>Kriterien</w:t>
      </w:r>
      <w:r w:rsidR="00993CD6" w:rsidRPr="00EC78DB">
        <w:rPr>
          <w:color w:val="000000" w:themeColor="text1"/>
        </w:rPr>
        <w:t>,</w:t>
      </w:r>
      <w:r w:rsidRPr="00EC78DB">
        <w:rPr>
          <w:color w:val="000000" w:themeColor="text1"/>
        </w:rPr>
        <w:t xml:space="preserve"> zur Erstellung des Energieeffizienzberichts </w:t>
      </w:r>
      <w:r w:rsidR="00993CD6" w:rsidRPr="00EC78DB">
        <w:rPr>
          <w:color w:val="000000" w:themeColor="text1"/>
        </w:rPr>
        <w:t>oder zur Nutzung der Anlage</w:t>
      </w:r>
      <w:r w:rsidR="004F3A62" w:rsidRPr="00EC78DB">
        <w:rPr>
          <w:color w:val="000000" w:themeColor="text1"/>
        </w:rPr>
        <w:t>n</w:t>
      </w:r>
      <w:r w:rsidR="00993CD6" w:rsidRPr="00EC78DB">
        <w:rPr>
          <w:color w:val="000000" w:themeColor="text1"/>
        </w:rPr>
        <w:t xml:space="preserve"> </w:t>
      </w:r>
      <w:r w:rsidRPr="00EC78DB">
        <w:rPr>
          <w:color w:val="000000" w:themeColor="text1"/>
        </w:rPr>
        <w:t xml:space="preserve">haben, können sie sich </w:t>
      </w:r>
      <w:r w:rsidR="00270BA2" w:rsidRPr="00EC78DB">
        <w:rPr>
          <w:color w:val="000000" w:themeColor="text1"/>
        </w:rPr>
        <w:t xml:space="preserve">an </w:t>
      </w:r>
      <w:r w:rsidR="00D320C5" w:rsidRPr="00EC78DB">
        <w:rPr>
          <w:color w:val="000000" w:themeColor="text1"/>
        </w:rPr>
        <w:t xml:space="preserve">benannte Auditoren </w:t>
      </w:r>
      <w:r w:rsidR="00F10AC9">
        <w:t xml:space="preserve">oder an </w:t>
      </w:r>
      <w:r w:rsidR="000E7034">
        <w:t xml:space="preserve">entsprechende </w:t>
      </w:r>
      <w:r w:rsidR="00F10AC9">
        <w:t xml:space="preserve">Berater </w:t>
      </w:r>
      <w:r w:rsidR="00D320C5">
        <w:t>wenden</w:t>
      </w:r>
      <w:r w:rsidR="000E7034">
        <w:t xml:space="preserve">. </w:t>
      </w:r>
      <w:r w:rsidR="008D5B70">
        <w:br w:type="page"/>
      </w:r>
    </w:p>
    <w:p w14:paraId="667C1296" w14:textId="1D07775D" w:rsidR="00650615" w:rsidRPr="00EC78DB" w:rsidRDefault="00775645" w:rsidP="00F6429B">
      <w:pPr>
        <w:pStyle w:val="b2"/>
      </w:pPr>
      <w:bookmarkStart w:id="7" w:name="_Toc399239515"/>
      <w:bookmarkStart w:id="8" w:name="_Ref112311870"/>
      <w:bookmarkStart w:id="9" w:name="_Toc124770293"/>
      <w:r w:rsidRPr="001806FC">
        <w:lastRenderedPageBreak/>
        <w:t>Allgemeine Angaben</w:t>
      </w:r>
      <w:r w:rsidR="00A02C44" w:rsidRPr="001806FC">
        <w:t xml:space="preserve"> </w:t>
      </w:r>
      <w:r w:rsidRPr="00EC78DB">
        <w:t>zum R</w:t>
      </w:r>
      <w:bookmarkEnd w:id="7"/>
      <w:bookmarkEnd w:id="8"/>
      <w:bookmarkEnd w:id="9"/>
      <w:r w:rsidR="00F75C7C" w:rsidRPr="00EC78DB">
        <w:t>Z-Standort</w:t>
      </w:r>
    </w:p>
    <w:p w14:paraId="00F227E4" w14:textId="170EAB97" w:rsidR="00F75C7C" w:rsidRPr="00EC78DB" w:rsidRDefault="00F75C7C" w:rsidP="00393254">
      <w:r w:rsidRPr="00EC78DB">
        <w:t xml:space="preserve">Eigenname des RZ-Standorts: </w:t>
      </w:r>
    </w:p>
    <w:p w14:paraId="40E1FC61" w14:textId="697140AF" w:rsidR="00633ED8" w:rsidRPr="00EC78DB" w:rsidRDefault="00F75C7C" w:rsidP="00393254">
      <w:r w:rsidRPr="00EC78DB">
        <w:t>Adresse:</w:t>
      </w:r>
    </w:p>
    <w:p w14:paraId="389BE0B1" w14:textId="77777777" w:rsidR="00633ED8" w:rsidRPr="00EC78DB" w:rsidRDefault="00633ED8" w:rsidP="00393254"/>
    <w:p w14:paraId="4F07BCC4" w14:textId="77777777" w:rsidR="00633ED8" w:rsidRPr="00EC78DB" w:rsidRDefault="00633ED8" w:rsidP="00393254"/>
    <w:p w14:paraId="76E19C91" w14:textId="77777777" w:rsidR="00BD353A" w:rsidRPr="00EC78DB" w:rsidRDefault="00BD353A" w:rsidP="00393254"/>
    <w:p w14:paraId="4840600F" w14:textId="77777777" w:rsidR="00BD353A" w:rsidRPr="00EC78DB" w:rsidRDefault="00BD353A" w:rsidP="00393254"/>
    <w:p w14:paraId="68B2032D" w14:textId="77777777" w:rsidR="00633ED8" w:rsidRPr="00EC78DB" w:rsidRDefault="00633ED8" w:rsidP="00393254"/>
    <w:p w14:paraId="1030CC7D" w14:textId="10556516" w:rsidR="00633ED8" w:rsidRPr="000B664E" w:rsidRDefault="00633ED8" w:rsidP="00393254">
      <w:r w:rsidRPr="00EC78DB">
        <w:t>Datum Inbetriebnahme des RZ</w:t>
      </w:r>
      <w:r w:rsidR="00F75C7C" w:rsidRPr="00EC78DB">
        <w:t>-Standorts</w:t>
      </w:r>
      <w:r w:rsidRPr="00EC78DB">
        <w:t>:</w:t>
      </w:r>
    </w:p>
    <w:p w14:paraId="3B21838B" w14:textId="77777777" w:rsidR="00633ED8" w:rsidRPr="000B664E" w:rsidRDefault="00633ED8" w:rsidP="00393254"/>
    <w:p w14:paraId="0FC044D0" w14:textId="77777777" w:rsidR="00BD353A" w:rsidRPr="000B664E" w:rsidRDefault="00BD353A" w:rsidP="00393254"/>
    <w:p w14:paraId="5E1CA6D1" w14:textId="77777777" w:rsidR="00FD1700" w:rsidRPr="00FD1700" w:rsidRDefault="00FD1700" w:rsidP="00FD1700"/>
    <w:p w14:paraId="0C38962B" w14:textId="175323DD" w:rsidR="00B85944" w:rsidRPr="00EC78DB" w:rsidRDefault="00BA457E" w:rsidP="008964C3">
      <w:pPr>
        <w:pStyle w:val="b2"/>
      </w:pPr>
      <w:bookmarkStart w:id="10" w:name="_Toc124770294"/>
      <w:bookmarkEnd w:id="5"/>
      <w:r>
        <w:t>Kapa</w:t>
      </w:r>
      <w:r w:rsidRPr="00EC78DB">
        <w:t xml:space="preserve">zität </w:t>
      </w:r>
      <w:r w:rsidR="00DA0AD5" w:rsidRPr="00EC78DB">
        <w:t>des RZ</w:t>
      </w:r>
      <w:bookmarkEnd w:id="10"/>
      <w:r w:rsidR="00F75C7C" w:rsidRPr="00EC78DB">
        <w:t>-Standorts</w:t>
      </w:r>
    </w:p>
    <w:p w14:paraId="24D73920" w14:textId="71230B03" w:rsidR="000B24E4" w:rsidRPr="00EC78DB" w:rsidRDefault="000B24E4" w:rsidP="008B6CCF">
      <w:r w:rsidRPr="00EC78DB">
        <w:t xml:space="preserve">Größe der bebauten Fläche des RZ-Standorts in m²: </w:t>
      </w:r>
    </w:p>
    <w:p w14:paraId="5DBDCD68" w14:textId="11D2FBCD" w:rsidR="000B24E4" w:rsidRPr="00EC78DB" w:rsidRDefault="000B24E4" w:rsidP="008B6CCF">
      <w:r w:rsidRPr="00EC78DB">
        <w:t xml:space="preserve">Größe der Bruttogrundfläche des RZ-Standorts in m²: </w:t>
      </w:r>
    </w:p>
    <w:p w14:paraId="71E594DC" w14:textId="63395364" w:rsidR="00EC179A" w:rsidRPr="00EC78DB" w:rsidRDefault="00BA457E" w:rsidP="008B6CCF">
      <w:r w:rsidRPr="00EC78DB">
        <w:t xml:space="preserve">Größe der </w:t>
      </w:r>
      <w:r w:rsidR="00747390" w:rsidRPr="00EC78DB">
        <w:t>IT-</w:t>
      </w:r>
      <w:r w:rsidR="00983044" w:rsidRPr="00EC78DB">
        <w:t>Fläche</w:t>
      </w:r>
      <w:r w:rsidR="0067632D" w:rsidRPr="00EC78DB">
        <w:t xml:space="preserve"> (Rechnerraumfläche)</w:t>
      </w:r>
      <w:r w:rsidR="00983044" w:rsidRPr="00EC78DB">
        <w:t xml:space="preserve"> </w:t>
      </w:r>
      <w:r w:rsidRPr="00EC78DB">
        <w:t xml:space="preserve">in </w:t>
      </w:r>
      <w:r w:rsidR="00C655C0" w:rsidRPr="00EC78DB">
        <w:t>m</w:t>
      </w:r>
      <w:r w:rsidR="00C655C0" w:rsidRPr="00EC78DB">
        <w:rPr>
          <w:vertAlign w:val="superscript"/>
        </w:rPr>
        <w:t>2</w:t>
      </w:r>
      <w:r w:rsidR="003E65C5" w:rsidRPr="00EC78DB">
        <w:t>:</w:t>
      </w:r>
      <w:r w:rsidR="003E65C5" w:rsidRPr="00EC78DB">
        <w:tab/>
      </w:r>
    </w:p>
    <w:p w14:paraId="0F8CA054" w14:textId="53ACC6B2" w:rsidR="00C16F60" w:rsidRPr="00EC78DB" w:rsidRDefault="00BE3643" w:rsidP="008B6CCF">
      <w:bookmarkStart w:id="11" w:name="_Ref164939331"/>
      <w:r w:rsidRPr="00EC78DB">
        <w:t xml:space="preserve">Mögliche </w:t>
      </w:r>
      <w:r w:rsidR="00C16F60" w:rsidRPr="00EC78DB">
        <w:t>Gesamtleistung</w:t>
      </w:r>
      <w:r w:rsidRPr="00EC78DB">
        <w:t xml:space="preserve"> für die IT im Rechnerraumbereich</w:t>
      </w:r>
      <w:r w:rsidR="00C16F60" w:rsidRPr="00EC78DB">
        <w:t xml:space="preserve"> </w:t>
      </w:r>
      <w:r w:rsidR="00DD04EC" w:rsidRPr="00EC78DB">
        <w:t xml:space="preserve">(Design) </w:t>
      </w:r>
      <w:r w:rsidR="003E65C5" w:rsidRPr="00EC78DB">
        <w:t xml:space="preserve">in </w:t>
      </w:r>
      <w:proofErr w:type="spellStart"/>
      <w:r w:rsidR="003E65C5" w:rsidRPr="00EC78DB">
        <w:t>kW</w:t>
      </w:r>
      <w:r w:rsidR="003E65C5" w:rsidRPr="00EC78DB">
        <w:rPr>
          <w:vertAlign w:val="subscript"/>
        </w:rPr>
        <w:t>el</w:t>
      </w:r>
      <w:proofErr w:type="spellEnd"/>
      <w:r w:rsidR="003E65C5" w:rsidRPr="00EC78DB">
        <w:t xml:space="preserve">: </w:t>
      </w:r>
      <w:r w:rsidR="007A5D96" w:rsidRPr="00EC78DB">
        <w:tab/>
      </w:r>
    </w:p>
    <w:p w14:paraId="20EF7947" w14:textId="09D66BD2" w:rsidR="00DD04EC" w:rsidRPr="00EC78DB" w:rsidRDefault="00DD04EC" w:rsidP="008B6CCF">
      <w:r w:rsidRPr="00EC78DB">
        <w:t xml:space="preserve">Aktuell genutzte </w:t>
      </w:r>
      <w:r w:rsidR="00BE3643" w:rsidRPr="00EC78DB">
        <w:t>Gesamtl</w:t>
      </w:r>
      <w:r w:rsidRPr="00EC78DB">
        <w:t>eistung</w:t>
      </w:r>
      <w:r w:rsidR="00BE3643" w:rsidRPr="00EC78DB">
        <w:t xml:space="preserve"> der IT im Rechnerraumbereich</w:t>
      </w:r>
      <w:r w:rsidRPr="00EC78DB">
        <w:t xml:space="preserve"> in </w:t>
      </w:r>
      <w:proofErr w:type="spellStart"/>
      <w:r w:rsidRPr="00EC78DB">
        <w:t>kW</w:t>
      </w:r>
      <w:r w:rsidRPr="00EC78DB">
        <w:rPr>
          <w:vertAlign w:val="subscript"/>
        </w:rPr>
        <w:t>el</w:t>
      </w:r>
      <w:proofErr w:type="spellEnd"/>
      <w:r w:rsidRPr="00EC78DB">
        <w:t>:</w:t>
      </w:r>
    </w:p>
    <w:p w14:paraId="1E0C6C91" w14:textId="63B201D7" w:rsidR="00120BBA" w:rsidRPr="00EC78DB" w:rsidRDefault="00E14B26" w:rsidP="008B6CCF">
      <w:r w:rsidRPr="00EC78DB">
        <w:t>Verfügbarkeitsklasse</w:t>
      </w:r>
      <w:r w:rsidR="007A5D96" w:rsidRPr="00EC78DB">
        <w:t xml:space="preserve"> </w:t>
      </w:r>
      <w:r w:rsidR="007A5D96" w:rsidRPr="00EC78DB">
        <w:rPr>
          <w:rFonts w:eastAsia="MS Mincho"/>
        </w:rPr>
        <w:t xml:space="preserve">nach </w:t>
      </w:r>
      <w:r w:rsidR="00216239" w:rsidRPr="00EC78DB">
        <w:rPr>
          <w:rFonts w:eastAsia="MS Mincho"/>
        </w:rPr>
        <w:t>OVE</w:t>
      </w:r>
      <w:r w:rsidR="00081AEA" w:rsidRPr="00EC78DB">
        <w:rPr>
          <w:rFonts w:eastAsia="MS Mincho"/>
        </w:rPr>
        <w:t xml:space="preserve"> </w:t>
      </w:r>
      <w:r w:rsidR="007A5D96" w:rsidRPr="00EC78DB">
        <w:t>EN 50600:</w:t>
      </w:r>
      <w:r w:rsidR="007A5D96" w:rsidRPr="00EC78DB">
        <w:tab/>
      </w:r>
    </w:p>
    <w:bookmarkEnd w:id="11"/>
    <w:p w14:paraId="5DADACFF" w14:textId="77777777" w:rsidR="00B714C5" w:rsidRPr="00EC78DB" w:rsidRDefault="00B714C5" w:rsidP="00131226"/>
    <w:p w14:paraId="4233B322" w14:textId="6E49AFBC" w:rsidR="0067632D" w:rsidRPr="00EC78DB" w:rsidRDefault="0067632D" w:rsidP="00131226">
      <w:r w:rsidRPr="00EC78DB">
        <w:t>Anmerkung: Als Orientierung, welche Flächen in die Bruttogrundfläche des RZ-Standorts einzubeziehen sind, dient die OVE EN 50600-1, Abschnitt 6 inkl. der darin dargestellten Abbildung 3.</w:t>
      </w:r>
    </w:p>
    <w:p w14:paraId="6AD2A6EC" w14:textId="734ACD3B" w:rsidR="00B714C5" w:rsidRPr="00EC78DB" w:rsidRDefault="00B714C5" w:rsidP="008964C3">
      <w:pPr>
        <w:pStyle w:val="b2"/>
        <w:rPr>
          <w:lang w:val="en-US"/>
        </w:rPr>
      </w:pPr>
      <w:bookmarkStart w:id="12" w:name="_Toc124770295"/>
      <w:r w:rsidRPr="00EC78DB">
        <w:t>Beschreibung</w:t>
      </w:r>
      <w:r w:rsidRPr="00EC78DB">
        <w:rPr>
          <w:lang w:val="en-US"/>
        </w:rPr>
        <w:t xml:space="preserve"> des RZ</w:t>
      </w:r>
      <w:bookmarkEnd w:id="12"/>
      <w:r w:rsidR="000B24E4" w:rsidRPr="00EC78DB">
        <w:rPr>
          <w:lang w:val="en-US"/>
        </w:rPr>
        <w:t>-</w:t>
      </w:r>
      <w:proofErr w:type="spellStart"/>
      <w:r w:rsidR="000B24E4" w:rsidRPr="00EC78DB">
        <w:rPr>
          <w:lang w:val="en-US"/>
        </w:rPr>
        <w:t>Standorts</w:t>
      </w:r>
      <w:proofErr w:type="spellEnd"/>
    </w:p>
    <w:p w14:paraId="2E5AA857" w14:textId="77777777" w:rsidR="00B714C5" w:rsidRPr="000B664E" w:rsidRDefault="003E5F5D" w:rsidP="00B714C5">
      <w:r w:rsidRPr="000B664E">
        <w:t>(Bitte beschreiben sie mit ihren Worten das Rechenzentrum, z. B.:</w:t>
      </w:r>
    </w:p>
    <w:p w14:paraId="66F8EE24" w14:textId="77777777" w:rsidR="003E5F5D" w:rsidRPr="000B664E" w:rsidRDefault="005E133A" w:rsidP="005719A0">
      <w:pPr>
        <w:pStyle w:val="AufzhlungPunkt1"/>
      </w:pPr>
      <w:r w:rsidRPr="000B664E">
        <w:t>Ist das Gebäude ein reines Rechenzentrum oder befindet sich das Rechenzentrum in einem Verwaltungsgebäude oder einem Gebäude mit anderer Nutzung</w:t>
      </w:r>
      <w:r w:rsidR="004319A9" w:rsidRPr="000B664E">
        <w:t>?</w:t>
      </w:r>
    </w:p>
    <w:p w14:paraId="76D4C16D" w14:textId="77777777" w:rsidR="005E133A" w:rsidRPr="000B664E" w:rsidRDefault="00723A71" w:rsidP="005719A0">
      <w:pPr>
        <w:pStyle w:val="AufzhlungPunkt1"/>
      </w:pPr>
      <w:r w:rsidRPr="000B664E">
        <w:t xml:space="preserve">Wird das RZ als reines Unternehmens-RZ oder Co-Location-RZ genutzt, oder </w:t>
      </w:r>
      <w:r w:rsidR="00735C4E" w:rsidRPr="000B664E">
        <w:t>ist es eine Mischung aus verschiedenen Geschäftsmodellen</w:t>
      </w:r>
      <w:r w:rsidR="004319A9" w:rsidRPr="000B664E">
        <w:t>?</w:t>
      </w:r>
      <w:r w:rsidR="00735C4E" w:rsidRPr="000B664E">
        <w:t xml:space="preserve"> In diesem Fall schätzen sie bitte die Anteile der jeweiligen Nutzung in Bezug auf </w:t>
      </w:r>
      <w:r w:rsidR="00DD04EC" w:rsidRPr="000B664E">
        <w:t>die IT-Leistung ab</w:t>
      </w:r>
      <w:r w:rsidR="004319A9" w:rsidRPr="000B664E">
        <w:t>.</w:t>
      </w:r>
    </w:p>
    <w:p w14:paraId="5B0D7772" w14:textId="77777777" w:rsidR="00DD04EC" w:rsidRPr="000B664E" w:rsidRDefault="00DD04EC" w:rsidP="005719A0">
      <w:pPr>
        <w:pStyle w:val="AufzhlungPunkt1"/>
      </w:pPr>
      <w:r w:rsidRPr="000B664E">
        <w:t xml:space="preserve">Ist das </w:t>
      </w:r>
      <w:proofErr w:type="gramStart"/>
      <w:r w:rsidRPr="000B664E">
        <w:t xml:space="preserve">RZ </w:t>
      </w:r>
      <w:r w:rsidR="004319A9" w:rsidRPr="000B664E">
        <w:t>Teil</w:t>
      </w:r>
      <w:proofErr w:type="gramEnd"/>
      <w:r w:rsidR="004319A9" w:rsidRPr="000B664E">
        <w:t xml:space="preserve"> eines Twin- oder Multi-Site-Verbunds?</w:t>
      </w:r>
    </w:p>
    <w:p w14:paraId="2EAC2C34" w14:textId="77777777" w:rsidR="008551DD" w:rsidRPr="000B664E" w:rsidRDefault="008551DD" w:rsidP="005719A0">
      <w:pPr>
        <w:pStyle w:val="AufzhlungPunkt1"/>
      </w:pPr>
      <w:r w:rsidRPr="000B664E">
        <w:t xml:space="preserve">Wurden Teile der </w:t>
      </w:r>
      <w:r w:rsidRPr="000B664E">
        <w:rPr>
          <w:rFonts w:eastAsiaTheme="minorHAnsi"/>
          <w:lang w:eastAsia="en-US"/>
        </w:rPr>
        <w:t>technischen Anlage</w:t>
      </w:r>
      <w:r w:rsidRPr="000B664E">
        <w:t>n nach Inbetriebnahme erneuert?</w:t>
      </w:r>
    </w:p>
    <w:p w14:paraId="1E288DED" w14:textId="77777777" w:rsidR="00913E78" w:rsidRPr="000B664E" w:rsidRDefault="00913E78" w:rsidP="005719A0">
      <w:pPr>
        <w:pStyle w:val="AufzhlungPunkt1"/>
      </w:pPr>
      <w:r w:rsidRPr="000B664E">
        <w:t xml:space="preserve">Gibt es besondere </w:t>
      </w:r>
      <w:r w:rsidRPr="000B664E">
        <w:rPr>
          <w:rFonts w:eastAsiaTheme="minorHAnsi"/>
          <w:lang w:eastAsia="en-US"/>
        </w:rPr>
        <w:t>technischen Anlage</w:t>
      </w:r>
      <w:r w:rsidRPr="000B664E">
        <w:t>n</w:t>
      </w:r>
      <w:r w:rsidR="00BB2BF7" w:rsidRPr="000B664E">
        <w:t>, z. B. eine spezielle Kälteversorgung</w:t>
      </w:r>
      <w:r w:rsidR="00A57A62" w:rsidRPr="000B664E">
        <w:t xml:space="preserve"> oder Sorptionskälteanlagen</w:t>
      </w:r>
      <w:r w:rsidR="00BB2BF7" w:rsidRPr="000B664E">
        <w:t>?</w:t>
      </w:r>
    </w:p>
    <w:p w14:paraId="14D97812" w14:textId="77777777" w:rsidR="008C2DDB" w:rsidRPr="000B664E" w:rsidRDefault="008C2DDB" w:rsidP="005719A0">
      <w:pPr>
        <w:pStyle w:val="AufzhlungPunkt1"/>
      </w:pPr>
      <w:r w:rsidRPr="000B664E">
        <w:t>Verwenden sie direkte Wasserkühlung in den IT-Komponenten?</w:t>
      </w:r>
    </w:p>
    <w:p w14:paraId="75DFFC23" w14:textId="77777777" w:rsidR="00D84161" w:rsidRPr="000B664E" w:rsidRDefault="00D84161" w:rsidP="005719A0">
      <w:pPr>
        <w:pStyle w:val="AufzhlungPunkt1"/>
      </w:pPr>
      <w:r w:rsidRPr="000B664E">
        <w:t xml:space="preserve">Welche Einlasstemperatur für die </w:t>
      </w:r>
      <w:r w:rsidRPr="000B664E">
        <w:rPr>
          <w:lang w:eastAsia="en-US"/>
        </w:rPr>
        <w:t>IT-Komponenten</w:t>
      </w:r>
      <w:r w:rsidRPr="000B664E">
        <w:t xml:space="preserve"> verwenden sie?</w:t>
      </w:r>
    </w:p>
    <w:p w14:paraId="2CD8D45C" w14:textId="77777777" w:rsidR="00A57A62" w:rsidRPr="000B664E" w:rsidRDefault="00A57A62" w:rsidP="005719A0">
      <w:pPr>
        <w:pStyle w:val="AufzhlungPunkt1"/>
      </w:pPr>
      <w:r w:rsidRPr="000B664E">
        <w:t>Falls sie ein Kühlkonzept mit Rack-Reihen anwenden, sind diese vollständig eingehaust?</w:t>
      </w:r>
    </w:p>
    <w:p w14:paraId="15579AD3" w14:textId="77777777" w:rsidR="009D50BF" w:rsidRPr="000B664E" w:rsidRDefault="00D84161" w:rsidP="005719A0">
      <w:pPr>
        <w:pStyle w:val="AufzhlungPunkt1"/>
      </w:pPr>
      <w:r w:rsidRPr="000B664E">
        <w:t xml:space="preserve">Welche Temperaturbereiche </w:t>
      </w:r>
      <w:r w:rsidR="004A2499" w:rsidRPr="000B664E">
        <w:t>werden für die freie Kühlung genutzt?</w:t>
      </w:r>
    </w:p>
    <w:p w14:paraId="5CDB5C7A" w14:textId="77777777" w:rsidR="00A57A62" w:rsidRPr="000B664E" w:rsidRDefault="00C22D3E" w:rsidP="005719A0">
      <w:pPr>
        <w:pStyle w:val="AufzhlungPunkt1"/>
      </w:pPr>
      <w:r w:rsidRPr="000B664E">
        <w:t xml:space="preserve">Wird die </w:t>
      </w:r>
      <w:r w:rsidR="00A57A62" w:rsidRPr="000B664E">
        <w:t>Abwärme</w:t>
      </w:r>
      <w:r w:rsidRPr="000B664E">
        <w:t xml:space="preserve"> des RZ ge</w:t>
      </w:r>
      <w:r w:rsidR="00A57A62" w:rsidRPr="000B664E">
        <w:t>nutz</w:t>
      </w:r>
      <w:r w:rsidRPr="000B664E">
        <w:t>t?</w:t>
      </w:r>
    </w:p>
    <w:p w14:paraId="6677ADA1" w14:textId="77777777" w:rsidR="005719A0" w:rsidRDefault="005719A0" w:rsidP="008B6CCF"/>
    <w:p w14:paraId="184CD641" w14:textId="77777777" w:rsidR="000B4271" w:rsidRDefault="00A57A62" w:rsidP="008B6CCF">
      <w:r w:rsidRPr="000B664E">
        <w:t>Bitte löschen sie die Beispiele nach Erstellung ihres Textes</w:t>
      </w:r>
      <w:r w:rsidR="005719A0">
        <w:t xml:space="preserve"> und</w:t>
      </w:r>
    </w:p>
    <w:p w14:paraId="56C42A25" w14:textId="77777777" w:rsidR="007B34FD" w:rsidRPr="000B664E" w:rsidRDefault="000B4271" w:rsidP="008B6CCF">
      <w:r>
        <w:lastRenderedPageBreak/>
        <w:t>Beschreiben Sie zur Abschlussevaluation, welche Änderungen am Rechenzentrum seit der Antragstellung vorgenommen wurden</w:t>
      </w:r>
      <w:r w:rsidR="00913E78" w:rsidRPr="000B664E">
        <w:t>)</w:t>
      </w:r>
      <w:r w:rsidR="00865E61" w:rsidRPr="000B664E">
        <w:t xml:space="preserve"> </w:t>
      </w:r>
    </w:p>
    <w:p w14:paraId="3E919F90" w14:textId="77777777" w:rsidR="00913E78" w:rsidRDefault="00913E78" w:rsidP="008B6CCF"/>
    <w:p w14:paraId="73A33425" w14:textId="77777777" w:rsidR="006210B4" w:rsidRDefault="00E41D21" w:rsidP="008B6CCF">
      <w:r>
        <w:t>Alternativ:</w:t>
      </w:r>
    </w:p>
    <w:p w14:paraId="571471AA" w14:textId="77777777" w:rsidR="006218F2" w:rsidRDefault="006210B4" w:rsidP="008B6CCF">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rsidR="00E41D21">
        <w:t xml:space="preserve"> die Beschreibung ist </w:t>
      </w:r>
      <w:r w:rsidR="006218F2">
        <w:t xml:space="preserve">beigefügt </w:t>
      </w:r>
      <w:r w:rsidR="00E41D21">
        <w:t xml:space="preserve">als Anlage </w:t>
      </w:r>
      <w:r w:rsidR="006218F2">
        <w:t>mit dem Dateinamen:</w:t>
      </w:r>
    </w:p>
    <w:p w14:paraId="46597B45" w14:textId="77777777" w:rsidR="000A5D00" w:rsidRDefault="000A5D00" w:rsidP="008B6CCF"/>
    <w:p w14:paraId="71DAF136" w14:textId="77777777" w:rsidR="00C04336" w:rsidRDefault="00C04336" w:rsidP="008B6CCF"/>
    <w:p w14:paraId="77649B13" w14:textId="77777777" w:rsidR="00F9798B" w:rsidRDefault="006218F2" w:rsidP="008964C3">
      <w:pPr>
        <w:pStyle w:val="b1"/>
      </w:pPr>
      <w:bookmarkStart w:id="13" w:name="_Toc24457713"/>
      <w:bookmarkStart w:id="14" w:name="_Toc24457762"/>
      <w:bookmarkStart w:id="15" w:name="_Toc24457714"/>
      <w:bookmarkStart w:id="16" w:name="_Toc24457763"/>
      <w:bookmarkStart w:id="17" w:name="_Toc24457715"/>
      <w:bookmarkStart w:id="18" w:name="_Toc24457764"/>
      <w:bookmarkStart w:id="19" w:name="_Toc24457722"/>
      <w:bookmarkStart w:id="20" w:name="_Toc24457771"/>
      <w:bookmarkStart w:id="21" w:name="_Toc24457723"/>
      <w:bookmarkStart w:id="22" w:name="_Toc24457772"/>
      <w:bookmarkStart w:id="23" w:name="_Toc24457724"/>
      <w:bookmarkStart w:id="24" w:name="_Toc24457773"/>
      <w:bookmarkStart w:id="25" w:name="_Toc24457726"/>
      <w:bookmarkStart w:id="26" w:name="_Toc24457775"/>
      <w:bookmarkStart w:id="27" w:name="_Toc535326205"/>
      <w:bookmarkStart w:id="28" w:name="_Toc536192709"/>
      <w:bookmarkStart w:id="29" w:name="_Toc24457728"/>
      <w:bookmarkStart w:id="30" w:name="_Toc24457777"/>
      <w:bookmarkStart w:id="31" w:name="_Toc24457729"/>
      <w:bookmarkStart w:id="32" w:name="_Toc24457778"/>
      <w:bookmarkStart w:id="33" w:name="_Toc24457730"/>
      <w:bookmarkStart w:id="34" w:name="_Toc24457779"/>
      <w:bookmarkStart w:id="35" w:name="_Toc24457734"/>
      <w:bookmarkStart w:id="36" w:name="_Toc24457783"/>
      <w:bookmarkStart w:id="37" w:name="_Toc24457735"/>
      <w:bookmarkStart w:id="38" w:name="_Toc24457784"/>
      <w:bookmarkStart w:id="39" w:name="_Ref121139194"/>
      <w:bookmarkStart w:id="40" w:name="_Toc124770296"/>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t>Einhaltung der Kriterien</w:t>
      </w:r>
      <w:bookmarkEnd w:id="39"/>
      <w:bookmarkEnd w:id="40"/>
    </w:p>
    <w:p w14:paraId="699E2ED9" w14:textId="3939D16B" w:rsidR="00FF7070" w:rsidRDefault="00FF7070" w:rsidP="008B6CCF">
      <w:r>
        <w:t>Die Nummerierung der Kapitel entspricht der Nummerierung im Kriterienkatalog</w:t>
      </w:r>
      <w:r w:rsidR="007D1708">
        <w:t>.</w:t>
      </w:r>
    </w:p>
    <w:p w14:paraId="7A23BF26" w14:textId="4869075F" w:rsidR="00CD7C1E" w:rsidRDefault="00CD7C1E" w:rsidP="008B6CCF"/>
    <w:p w14:paraId="004C9704" w14:textId="5647FC17" w:rsidR="00CD7C1E" w:rsidRPr="00EC78DB" w:rsidRDefault="00CD7C1E" w:rsidP="008B6CCF">
      <w:pPr>
        <w:rPr>
          <w:color w:val="000000" w:themeColor="text1"/>
        </w:rPr>
      </w:pPr>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Der Antragsteller bestätigt die Einhaltung aller unter </w:t>
      </w:r>
      <w:r w:rsidRPr="00EC78DB">
        <w:rPr>
          <w:color w:val="000000" w:themeColor="text1"/>
        </w:rPr>
        <w:t xml:space="preserve">Abschnitt </w:t>
      </w:r>
      <w:r w:rsidR="00FA189C" w:rsidRPr="00EC78DB">
        <w:rPr>
          <w:color w:val="000000" w:themeColor="text1"/>
        </w:rPr>
        <w:t>2</w:t>
      </w:r>
      <w:r w:rsidRPr="00EC78DB">
        <w:rPr>
          <w:color w:val="000000" w:themeColor="text1"/>
        </w:rPr>
        <w:t xml:space="preserve"> aufgeführten Kriterien.</w:t>
      </w:r>
    </w:p>
    <w:p w14:paraId="747819EA" w14:textId="77777777" w:rsidR="007D1708" w:rsidRPr="00EC78DB" w:rsidRDefault="007D1708" w:rsidP="008B6CCF">
      <w:pPr>
        <w:rPr>
          <w:color w:val="000000" w:themeColor="text1"/>
        </w:rPr>
      </w:pPr>
    </w:p>
    <w:p w14:paraId="721D06EE" w14:textId="5BAD65DD" w:rsidR="00FA189C" w:rsidRPr="00EC78DB" w:rsidRDefault="00FA189C" w:rsidP="00FA189C">
      <w:pPr>
        <w:pStyle w:val="b2"/>
        <w:rPr>
          <w:color w:val="000000" w:themeColor="text1"/>
        </w:rPr>
      </w:pPr>
      <w:r w:rsidRPr="00EC78DB">
        <w:rPr>
          <w:color w:val="000000" w:themeColor="text1"/>
        </w:rPr>
        <w:t xml:space="preserve">Anforderungen </w:t>
      </w:r>
      <w:r w:rsidR="002B1273" w:rsidRPr="00EC78DB">
        <w:rPr>
          <w:color w:val="000000" w:themeColor="text1"/>
        </w:rPr>
        <w:t>zur Antragstellung</w:t>
      </w:r>
    </w:p>
    <w:p w14:paraId="0C173A1C" w14:textId="168F2C67" w:rsidR="00FA189C" w:rsidRPr="00EC78DB" w:rsidRDefault="006A5BC0" w:rsidP="006A5BC0">
      <w:pPr>
        <w:rPr>
          <w:color w:val="000000" w:themeColor="text1"/>
        </w:rPr>
      </w:pPr>
      <w:r w:rsidRPr="00EC78DB">
        <w:rPr>
          <w:color w:val="000000" w:themeColor="text1"/>
        </w:rPr>
        <w:t>Die in d</w:t>
      </w:r>
      <w:r w:rsidR="00C94AF0" w:rsidRPr="00EC78DB">
        <w:rPr>
          <w:color w:val="000000" w:themeColor="text1"/>
        </w:rPr>
        <w:t>en</w:t>
      </w:r>
      <w:r w:rsidRPr="00EC78DB">
        <w:rPr>
          <w:color w:val="000000" w:themeColor="text1"/>
        </w:rPr>
        <w:t xml:space="preserve"> Vergabekriterien formulierten Anforderungen an Rechenzentren gelten sowohl zum Zeitpunkt der Antragstellung als auch während der Zeichenbenutzung. Die Einhaltung der Anforderungen muss vor der Zeichenvergabe mit der Antragstellung durch den „Energieeffizienzbericht bei Antragstellung“ und vor Ende der</w:t>
      </w:r>
      <w:r w:rsidR="0033209A" w:rsidRPr="00EC78DB">
        <w:rPr>
          <w:color w:val="000000" w:themeColor="text1"/>
        </w:rPr>
        <w:t xml:space="preserve"> </w:t>
      </w:r>
      <w:r w:rsidRPr="00EC78DB">
        <w:rPr>
          <w:color w:val="000000" w:themeColor="text1"/>
        </w:rPr>
        <w:t>Vertragslaufzeit durch den „Energieeffizienzbericht zur Abschlussevaluation“</w:t>
      </w:r>
      <w:r w:rsidR="0033209A" w:rsidRPr="00EC78DB">
        <w:rPr>
          <w:color w:val="000000" w:themeColor="text1"/>
        </w:rPr>
        <w:t xml:space="preserve"> </w:t>
      </w:r>
      <w:r w:rsidRPr="00EC78DB">
        <w:rPr>
          <w:color w:val="000000" w:themeColor="text1"/>
        </w:rPr>
        <w:t>nachgewiesen werden.</w:t>
      </w:r>
    </w:p>
    <w:p w14:paraId="3E87131B" w14:textId="77777777" w:rsidR="007D1708" w:rsidRDefault="00224365" w:rsidP="008964C3">
      <w:pPr>
        <w:pStyle w:val="b2"/>
      </w:pPr>
      <w:bookmarkStart w:id="41" w:name="_Ref105781527"/>
      <w:bookmarkStart w:id="42" w:name="_Ref105781543"/>
      <w:bookmarkStart w:id="43" w:name="_Ref105781554"/>
      <w:bookmarkStart w:id="44" w:name="_Ref107396432"/>
      <w:bookmarkStart w:id="45" w:name="_Ref107396437"/>
      <w:bookmarkStart w:id="46" w:name="_Ref107396691"/>
      <w:bookmarkStart w:id="47" w:name="_Toc109635676"/>
      <w:bookmarkStart w:id="48" w:name="_Toc124770297"/>
      <w:r>
        <w:t>Anforderungen für alle Antragsteller</w:t>
      </w:r>
      <w:bookmarkEnd w:id="41"/>
      <w:bookmarkEnd w:id="42"/>
      <w:bookmarkEnd w:id="43"/>
      <w:bookmarkEnd w:id="44"/>
      <w:bookmarkEnd w:id="45"/>
      <w:bookmarkEnd w:id="46"/>
      <w:bookmarkEnd w:id="47"/>
      <w:bookmarkEnd w:id="48"/>
    </w:p>
    <w:p w14:paraId="5EF4B844" w14:textId="77777777" w:rsidR="00AB4939" w:rsidRPr="00051F07" w:rsidRDefault="00AB4939" w:rsidP="008964C3">
      <w:pPr>
        <w:pStyle w:val="b3"/>
      </w:pPr>
      <w:bookmarkStart w:id="49" w:name="_Ref100833741"/>
      <w:bookmarkStart w:id="50" w:name="_Toc109635677"/>
      <w:bookmarkStart w:id="51" w:name="_Toc124770298"/>
      <w:r w:rsidRPr="00051F07">
        <w:t>Energiemanagementsystem</w:t>
      </w:r>
      <w:bookmarkEnd w:id="49"/>
      <w:bookmarkEnd w:id="50"/>
      <w:bookmarkEnd w:id="51"/>
      <w:r w:rsidRPr="00051F07">
        <w:t xml:space="preserve"> </w:t>
      </w:r>
    </w:p>
    <w:p w14:paraId="6D4DF127" w14:textId="499C3C5A" w:rsidR="00AB4939" w:rsidRPr="00EC78DB" w:rsidRDefault="00AB4939" w:rsidP="008B6CCF">
      <w:pPr>
        <w:rPr>
          <w:color w:val="000000" w:themeColor="text1"/>
        </w:rPr>
      </w:pPr>
      <w:r>
        <w:t xml:space="preserve">Der Antragsteller bestätigt, dass er für das Rechenzentrum </w:t>
      </w:r>
      <w:r w:rsidR="000C0BF2">
        <w:t xml:space="preserve">oder für den Teilbereich, den er verantwortet, </w:t>
      </w:r>
      <w:r>
        <w:t xml:space="preserve">über ein Energiemanagementsystem verfügt. Dieses soll in Anlehnung an </w:t>
      </w:r>
      <w:r w:rsidR="00BA4C0A" w:rsidRPr="00EC78DB">
        <w:rPr>
          <w:color w:val="000000" w:themeColor="text1"/>
        </w:rPr>
        <w:t xml:space="preserve">OVE </w:t>
      </w:r>
      <w:r w:rsidRPr="00EC78DB">
        <w:rPr>
          <w:color w:val="000000" w:themeColor="text1"/>
        </w:rPr>
        <w:t xml:space="preserve">EN 50600-3-1, </w:t>
      </w:r>
      <w:r w:rsidR="000F0421" w:rsidRPr="00EC78DB">
        <w:rPr>
          <w:color w:val="000000" w:themeColor="text1"/>
        </w:rPr>
        <w:t>ÖNORM</w:t>
      </w:r>
      <w:r w:rsidRPr="00EC78DB">
        <w:rPr>
          <w:color w:val="000000" w:themeColor="text1"/>
        </w:rPr>
        <w:t> EN ISO 50001</w:t>
      </w:r>
      <w:r w:rsidRPr="00EC78DB">
        <w:rPr>
          <w:rStyle w:val="Hochgestellt"/>
          <w:color w:val="000000" w:themeColor="text1"/>
        </w:rPr>
        <w:footnoteReference w:id="2"/>
      </w:r>
      <w:r w:rsidRPr="00EC78DB">
        <w:rPr>
          <w:color w:val="000000" w:themeColor="text1"/>
        </w:rPr>
        <w:t xml:space="preserve"> oder an EMAS III</w:t>
      </w:r>
      <w:r w:rsidRPr="00EC78DB">
        <w:rPr>
          <w:rStyle w:val="Hochgestellt"/>
          <w:color w:val="000000" w:themeColor="text1"/>
        </w:rPr>
        <w:footnoteReference w:id="3"/>
      </w:r>
      <w:r w:rsidRPr="00EC78DB">
        <w:rPr>
          <w:color w:val="000000" w:themeColor="text1"/>
        </w:rPr>
        <w:t xml:space="preserve"> erfolgen. </w:t>
      </w:r>
    </w:p>
    <w:p w14:paraId="622946F3" w14:textId="77777777" w:rsidR="00224365" w:rsidRDefault="00446FAE" w:rsidP="008B6CCF">
      <w:r w:rsidRPr="00EC78DB">
        <w:rPr>
          <w:color w:val="000000" w:themeColor="text1"/>
        </w:rPr>
        <w:t xml:space="preserve">Die Beschreibung </w:t>
      </w:r>
      <w:r>
        <w:t xml:space="preserve">des Energiemanagementsystem ist beigefügt als Anlage </w:t>
      </w:r>
      <w:r w:rsidR="00B30A9F">
        <w:t xml:space="preserve">3.1 </w:t>
      </w:r>
      <w:r>
        <w:t>mit dem Dateinamen:</w:t>
      </w:r>
    </w:p>
    <w:p w14:paraId="6493B3C3" w14:textId="77777777" w:rsidR="00446FAE" w:rsidRDefault="00446FAE" w:rsidP="008B6CCF"/>
    <w:p w14:paraId="116437BA" w14:textId="77777777" w:rsidR="00446FAE" w:rsidRPr="00224365" w:rsidRDefault="00446FAE" w:rsidP="008B6CCF"/>
    <w:p w14:paraId="4CBAA606" w14:textId="77777777" w:rsidR="009B2680" w:rsidRPr="004747C1" w:rsidRDefault="009B2680" w:rsidP="008964C3">
      <w:pPr>
        <w:pStyle w:val="b3"/>
      </w:pPr>
      <w:bookmarkStart w:id="52" w:name="_Ref100834828"/>
      <w:bookmarkStart w:id="53" w:name="_Toc109635678"/>
      <w:bookmarkStart w:id="54" w:name="_Toc124770299"/>
      <w:r w:rsidRPr="004747C1">
        <w:t>Energieeffizienzbericht bei Antragstellung</w:t>
      </w:r>
      <w:bookmarkEnd w:id="52"/>
      <w:bookmarkEnd w:id="53"/>
      <w:bookmarkEnd w:id="54"/>
      <w:r w:rsidRPr="004747C1">
        <w:t xml:space="preserve"> </w:t>
      </w:r>
    </w:p>
    <w:p w14:paraId="2F800AA6" w14:textId="77777777" w:rsidR="009B2680" w:rsidRDefault="009B2680" w:rsidP="008B6CCF">
      <w:r w:rsidRPr="004747C1">
        <w:t xml:space="preserve">Bei der Antragstellung muss ein Energieeffizienzbericht vorgelegt werden, der den aktuellen technischen Zustand des Rechenzentrums erfasst. Der Energieeffizienzbericht muss darüber hinaus dokumentieren, dass alle Anforderungen, die zum Zeitpunkt der Antragstellung </w:t>
      </w:r>
      <w:r>
        <w:t>g</w:t>
      </w:r>
      <w:r w:rsidRPr="004747C1">
        <w:t xml:space="preserve">elten, eingehalten werden. </w:t>
      </w:r>
    </w:p>
    <w:p w14:paraId="5E254D4E" w14:textId="77777777" w:rsidR="009B2680" w:rsidRDefault="00F11180" w:rsidP="008B6CCF">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rsidRPr="001806FC">
        <w:t xml:space="preserve"> </w:t>
      </w:r>
      <w:r w:rsidR="00B3640A">
        <w:t>F</w:t>
      </w:r>
      <w:r w:rsidR="009B2680" w:rsidRPr="004747C1">
        <w:t xml:space="preserve">ür die Erstellung des Energieeffizienzberichtes </w:t>
      </w:r>
      <w:r>
        <w:t xml:space="preserve">ist </w:t>
      </w:r>
      <w:r w:rsidR="009B2680" w:rsidRPr="004747C1">
        <w:t xml:space="preserve">Anlage </w:t>
      </w:r>
      <w:r w:rsidR="00A45C6C">
        <w:t>2</w:t>
      </w:r>
      <w:r w:rsidR="009B2680" w:rsidRPr="004747C1">
        <w:t xml:space="preserve"> </w:t>
      </w:r>
      <w:r w:rsidR="00AE1430">
        <w:t>(dieses Dokument) genutzt w</w:t>
      </w:r>
      <w:r>
        <w:t>o</w:t>
      </w:r>
      <w:r w:rsidR="00AE1430">
        <w:t>rden</w:t>
      </w:r>
      <w:r w:rsidR="009B2680" w:rsidRPr="004747C1">
        <w:t xml:space="preserve">. </w:t>
      </w:r>
    </w:p>
    <w:p w14:paraId="42735363" w14:textId="77777777" w:rsidR="00A93075" w:rsidRDefault="00A93075" w:rsidP="008B6CCF"/>
    <w:p w14:paraId="4F68FE9A" w14:textId="77777777" w:rsidR="00A93075" w:rsidRPr="004747C1" w:rsidRDefault="00A93075" w:rsidP="008B6CCF"/>
    <w:p w14:paraId="5813A2B8" w14:textId="6C2ACAEB" w:rsidR="006210B4" w:rsidRDefault="00530FDB" w:rsidP="008B6CCF">
      <w:r>
        <w:lastRenderedPageBreak/>
        <w:t>Zusätzlich (optional)</w:t>
      </w:r>
      <w:r w:rsidR="00AE1430">
        <w:t xml:space="preserve">: </w:t>
      </w:r>
    </w:p>
    <w:p w14:paraId="04565094" w14:textId="44256359" w:rsidR="007D1708" w:rsidRDefault="006210B4" w:rsidP="008B6CCF">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00B532F4">
        <w:t xml:space="preserve">ein </w:t>
      </w:r>
      <w:r w:rsidR="00B532F4" w:rsidRPr="00EC78DB">
        <w:rPr>
          <w:color w:val="000000" w:themeColor="text1"/>
        </w:rPr>
        <w:t>Unternehmens</w:t>
      </w:r>
      <w:r w:rsidR="001D1652" w:rsidRPr="00EC78DB">
        <w:rPr>
          <w:color w:val="000000" w:themeColor="text1"/>
        </w:rPr>
        <w:t xml:space="preserve">eigener </w:t>
      </w:r>
      <w:r w:rsidR="00AE1430" w:rsidRPr="00EC78DB">
        <w:rPr>
          <w:color w:val="000000" w:themeColor="text1"/>
        </w:rPr>
        <w:t xml:space="preserve">Energieeffizienzbericht </w:t>
      </w:r>
      <w:r w:rsidR="00AE1430">
        <w:t>ist beigefügt als Anlage</w:t>
      </w:r>
      <w:r w:rsidR="00664350">
        <w:t xml:space="preserve"> 2</w:t>
      </w:r>
      <w:r w:rsidR="00AE1430">
        <w:t xml:space="preserve"> mit dem Dateinamen:</w:t>
      </w:r>
    </w:p>
    <w:p w14:paraId="7E5DE82C" w14:textId="77777777" w:rsidR="003027B0" w:rsidRDefault="003027B0" w:rsidP="008B6CCF"/>
    <w:p w14:paraId="73A0D8D7" w14:textId="77777777" w:rsidR="000A5D00" w:rsidRDefault="000A5D00" w:rsidP="008B6CCF"/>
    <w:p w14:paraId="7CABAFDB" w14:textId="77777777" w:rsidR="00F9088D" w:rsidRPr="004747C1" w:rsidRDefault="00F9088D" w:rsidP="008964C3">
      <w:pPr>
        <w:pStyle w:val="b3"/>
      </w:pPr>
      <w:bookmarkStart w:id="55" w:name="_Toc122015878"/>
      <w:bookmarkStart w:id="56" w:name="_Ref122101489"/>
      <w:bookmarkStart w:id="57" w:name="_Toc124770300"/>
      <w:r w:rsidRPr="004747C1">
        <w:t xml:space="preserve">Energieeffizienzbericht </w:t>
      </w:r>
      <w:r>
        <w:t>zur Abschlussevaluation</w:t>
      </w:r>
      <w:bookmarkEnd w:id="55"/>
      <w:bookmarkEnd w:id="56"/>
      <w:bookmarkEnd w:id="57"/>
    </w:p>
    <w:p w14:paraId="61865938" w14:textId="77777777" w:rsidR="00F9088D" w:rsidRPr="00F85B20" w:rsidRDefault="00F9088D" w:rsidP="00F9088D">
      <w:r w:rsidRPr="00F85B20">
        <w:t xml:space="preserve">Der Zeichennehmer muss spätestens 6 Monate vor Ende der vereinbarten Vertragslaufzeit einen aktualisierten Energieeffizienzbericht vorlegen, in dem die Einhaltung der Anforderungen während der Vertragslaufzeit dokumentiert ist. </w:t>
      </w:r>
    </w:p>
    <w:p w14:paraId="7A19B280" w14:textId="77777777" w:rsidR="00F9088D" w:rsidRPr="00F85B20" w:rsidRDefault="00F9088D" w:rsidP="00F9088D">
      <w:r w:rsidRPr="00F85B20">
        <w:fldChar w:fldCharType="begin">
          <w:ffData>
            <w:name w:val="Kontrollkästchen19"/>
            <w:enabled/>
            <w:calcOnExit w:val="0"/>
            <w:checkBox>
              <w:sizeAuto/>
              <w:default w:val="0"/>
            </w:checkBox>
          </w:ffData>
        </w:fldChar>
      </w:r>
      <w:r w:rsidRPr="00F85B20">
        <w:instrText xml:space="preserve"> FORMCHECKBOX </w:instrText>
      </w:r>
      <w:r w:rsidR="000C18DC">
        <w:fldChar w:fldCharType="separate"/>
      </w:r>
      <w:r w:rsidRPr="00F85B20">
        <w:fldChar w:fldCharType="end"/>
      </w:r>
      <w:r w:rsidRPr="00F85B20">
        <w:t xml:space="preserve"> Für die Erstellung des Energieeffizienzberichtes ist Anlage 2 (dieses Dokument) genutzt worden. </w:t>
      </w:r>
    </w:p>
    <w:p w14:paraId="3D52357D" w14:textId="77777777" w:rsidR="00E417D1" w:rsidRDefault="00E417D1" w:rsidP="00E417D1">
      <w:r>
        <w:t xml:space="preserve">Zusätzlich (optional): </w:t>
      </w:r>
    </w:p>
    <w:p w14:paraId="5F9CB612" w14:textId="23AC10B5" w:rsidR="00860D41" w:rsidRDefault="006210B4" w:rsidP="00FF7070">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00E417D1">
        <w:t>ein</w:t>
      </w:r>
      <w:r w:rsidR="00F9088D" w:rsidRPr="00F85B20">
        <w:t xml:space="preserve"> </w:t>
      </w:r>
      <w:r w:rsidR="00E417D1" w:rsidRPr="00EC78DB">
        <w:rPr>
          <w:color w:val="000000" w:themeColor="text1"/>
        </w:rPr>
        <w:t xml:space="preserve">Unternehmenseigener </w:t>
      </w:r>
      <w:r w:rsidR="00F9088D" w:rsidRPr="00F85B20">
        <w:t>Energieeffizienzbericht ist beigefügt als Anlage 2 mit dem Dateinamen:</w:t>
      </w:r>
    </w:p>
    <w:p w14:paraId="1A01C847" w14:textId="77777777" w:rsidR="000A5D00" w:rsidRDefault="000A5D00" w:rsidP="00FF7070"/>
    <w:p w14:paraId="516D094F" w14:textId="77777777" w:rsidR="003027B0" w:rsidRDefault="00664350" w:rsidP="000A5D00">
      <w:pPr>
        <w:pStyle w:val="b2"/>
      </w:pPr>
      <w:bookmarkStart w:id="58" w:name="_Ref105781568"/>
      <w:bookmarkStart w:id="59" w:name="_Ref105781574"/>
      <w:bookmarkStart w:id="60" w:name="_Ref107396386"/>
      <w:bookmarkStart w:id="61" w:name="_Ref107396390"/>
      <w:bookmarkStart w:id="62" w:name="_Ref107396706"/>
      <w:bookmarkStart w:id="63" w:name="_Toc109635680"/>
      <w:r>
        <w:br w:type="page"/>
      </w:r>
      <w:bookmarkStart w:id="64" w:name="_Toc124770301"/>
      <w:r w:rsidR="003624D2" w:rsidRPr="00051F07">
        <w:lastRenderedPageBreak/>
        <w:t>Anforderungen</w:t>
      </w:r>
      <w:r w:rsidR="003624D2">
        <w:t xml:space="preserve"> an RZ-Betreiber</w:t>
      </w:r>
      <w:bookmarkEnd w:id="58"/>
      <w:bookmarkEnd w:id="59"/>
      <w:bookmarkEnd w:id="60"/>
      <w:bookmarkEnd w:id="61"/>
      <w:bookmarkEnd w:id="62"/>
      <w:bookmarkEnd w:id="63"/>
      <w:bookmarkEnd w:id="64"/>
    </w:p>
    <w:p w14:paraId="5F0AFA68" w14:textId="77777777" w:rsidR="007B6363" w:rsidRDefault="007B6363" w:rsidP="008964C3">
      <w:pPr>
        <w:pStyle w:val="b3"/>
      </w:pPr>
      <w:bookmarkStart w:id="65" w:name="_Ref100833753"/>
      <w:bookmarkStart w:id="66" w:name="_Toc109635681"/>
      <w:bookmarkStart w:id="67" w:name="_Ref112664268"/>
      <w:bookmarkStart w:id="68" w:name="_Ref112664275"/>
      <w:bookmarkStart w:id="69" w:name="_Toc124770302"/>
      <w:r>
        <w:t>Messkonzept</w:t>
      </w:r>
      <w:bookmarkEnd w:id="65"/>
      <w:r>
        <w:t xml:space="preserve"> </w:t>
      </w:r>
      <w:r w:rsidR="00F9088D">
        <w:t xml:space="preserve">technische </w:t>
      </w:r>
      <w:r>
        <w:t>Gebäud</w:t>
      </w:r>
      <w:bookmarkEnd w:id="66"/>
      <w:bookmarkEnd w:id="67"/>
      <w:bookmarkEnd w:id="68"/>
      <w:r w:rsidR="00F9088D">
        <w:t>eausrüstung (TGA)</w:t>
      </w:r>
      <w:bookmarkEnd w:id="69"/>
    </w:p>
    <w:p w14:paraId="43355866" w14:textId="193DDCB4" w:rsidR="007B6363" w:rsidRPr="000B664E" w:rsidRDefault="007B6363" w:rsidP="006147A9">
      <w:r w:rsidRPr="000B664E">
        <w:t xml:space="preserve">Mehrere Anforderungen dieses Umweltzeichens, die einen Beitrag zur effizienten Nutzung von Energie und Ressourcen beitragen, setzen ein Monitoring und die Messung mehrerer Parameter voraus. </w:t>
      </w:r>
      <w:r w:rsidR="004709EF" w:rsidRPr="000B664E">
        <w:t xml:space="preserve">Für eine Prüfung der Berechnung </w:t>
      </w:r>
      <w:r w:rsidR="00E5161F" w:rsidRPr="000B664E">
        <w:t xml:space="preserve">der Kennzahlen PUE und CER ist eine </w:t>
      </w:r>
      <w:r w:rsidR="004709EF" w:rsidRPr="000B664E">
        <w:t xml:space="preserve">nachvollziehbare </w:t>
      </w:r>
      <w:r w:rsidR="00E5161F" w:rsidRPr="000B664E">
        <w:t xml:space="preserve">Berechnung erforderlich, die </w:t>
      </w:r>
      <w:r w:rsidR="00CF6F2B" w:rsidRPr="000B664E">
        <w:t xml:space="preserve">auf den </w:t>
      </w:r>
      <w:r w:rsidR="00F336E2">
        <w:t xml:space="preserve">Daten der </w:t>
      </w:r>
      <w:r w:rsidR="00CF6F2B" w:rsidRPr="000B664E">
        <w:t xml:space="preserve">Zähler des Messkonzeptes beruht. </w:t>
      </w:r>
      <w:bookmarkStart w:id="70" w:name="_Hlk116562556"/>
      <w:r w:rsidRPr="000B664E">
        <w:t>Das Messkonzept muss folgende Informationen beinhalten:</w:t>
      </w:r>
    </w:p>
    <w:p w14:paraId="708D1B1E" w14:textId="77777777" w:rsidR="007B6363" w:rsidRPr="00760C9A" w:rsidRDefault="00CF6F2B" w:rsidP="006147A9">
      <w:pPr>
        <w:pStyle w:val="AufzhlungPunkt1"/>
      </w:pPr>
      <w:r w:rsidRPr="00760C9A">
        <w:t>Block-</w:t>
      </w:r>
      <w:r w:rsidR="007B6363" w:rsidRPr="00760C9A">
        <w:t>Anlagenschema</w:t>
      </w:r>
      <w:r w:rsidR="007A59DB" w:rsidRPr="00760C9A">
        <w:t>ta</w:t>
      </w:r>
      <w:r w:rsidR="007B6363" w:rsidRPr="00760C9A">
        <w:t xml:space="preserve"> für Strom und Kälte </w:t>
      </w:r>
    </w:p>
    <w:p w14:paraId="70563479" w14:textId="77777777" w:rsidR="007B6363" w:rsidRPr="00760C9A" w:rsidRDefault="007B6363" w:rsidP="006147A9">
      <w:pPr>
        <w:pStyle w:val="AufzhlungPunkt1"/>
      </w:pPr>
      <w:r w:rsidRPr="00760C9A">
        <w:t xml:space="preserve">Benennung der Messpunkte/Zähler im </w:t>
      </w:r>
      <w:r w:rsidR="007A59DB" w:rsidRPr="00760C9A">
        <w:t xml:space="preserve">den </w:t>
      </w:r>
      <w:r w:rsidR="00CF6F2B" w:rsidRPr="00760C9A">
        <w:t>Block-</w:t>
      </w:r>
      <w:r w:rsidRPr="00760C9A">
        <w:t>Anlagenschema</w:t>
      </w:r>
      <w:r w:rsidR="007A59DB" w:rsidRPr="00760C9A">
        <w:t>ta</w:t>
      </w:r>
    </w:p>
    <w:p w14:paraId="3627F96C" w14:textId="77777777" w:rsidR="007B6363" w:rsidRPr="00760C9A" w:rsidRDefault="007B6363" w:rsidP="006147A9">
      <w:pPr>
        <w:pStyle w:val="AufzhlungPunkt1"/>
      </w:pPr>
      <w:r w:rsidRPr="00760C9A">
        <w:t>Beschreibung</w:t>
      </w:r>
      <w:r w:rsidR="00E512B7" w:rsidRPr="00760C9A">
        <w:t xml:space="preserve"> </w:t>
      </w:r>
      <w:r w:rsidR="000870E9" w:rsidRPr="00760C9A">
        <w:t>der Berechnungen für PUE und CER</w:t>
      </w:r>
      <w:bookmarkEnd w:id="70"/>
      <w:r w:rsidR="00F9088D">
        <w:t xml:space="preserve"> </w:t>
      </w:r>
      <w:r w:rsidR="00F9088D" w:rsidRPr="00F9088D">
        <w:t>ERF und WUE unter Angabe der Messpunkte oder Zähler.</w:t>
      </w:r>
    </w:p>
    <w:p w14:paraId="36987AA1" w14:textId="3C816AEC" w:rsidR="003624D2" w:rsidRPr="000B664E" w:rsidRDefault="000870E9" w:rsidP="009662B2">
      <w:r w:rsidRPr="000B664E">
        <w:t xml:space="preserve">Ein Block-Anlagenschema </w:t>
      </w:r>
      <w:r w:rsidR="006B2DC1" w:rsidRPr="000B664E">
        <w:t>ist eine vereinfachte Darstellung der vorhandenen technischen Anla</w:t>
      </w:r>
      <w:r w:rsidR="006B2DC1" w:rsidRPr="008B6CCF">
        <w:t xml:space="preserve">gen, der Verbindungen zwischen den Anlagen und den </w:t>
      </w:r>
      <w:r w:rsidR="00AC457F" w:rsidRPr="008B6CCF">
        <w:t>enthaltenen Zählern. Planungsunterlagen sind in der Regel als Messkonzepte ungeeignet, da sie zu viele Details enthalten und häufig die Messpunkte nicht enthalten oder nur schwer erkennbar sind.</w:t>
      </w:r>
      <w:r w:rsidR="006F6608" w:rsidRPr="008B6CCF">
        <w:t xml:space="preserve"> Sollten sie trotzdem Planungsunterlagen nutzen wollen, achten sie darauf, dass die Messpunkte </w:t>
      </w:r>
      <w:r w:rsidR="000962A4" w:rsidRPr="008B6CCF">
        <w:t>leicht erkennbar (z. B. markiert) und korrekt bezeichn</w:t>
      </w:r>
      <w:r w:rsidR="000962A4" w:rsidRPr="000B664E">
        <w:t>et sind.</w:t>
      </w:r>
      <w:r w:rsidR="00D517B8" w:rsidRPr="000B664E">
        <w:t xml:space="preserve"> Anhang A der </w:t>
      </w:r>
      <w:r w:rsidR="00F336E2">
        <w:t>Vergabek</w:t>
      </w:r>
      <w:r w:rsidR="00D517B8" w:rsidRPr="000B664E">
        <w:t xml:space="preserve">riterien </w:t>
      </w:r>
      <w:r w:rsidR="00A479D4">
        <w:t>sind</w:t>
      </w:r>
      <w:r w:rsidR="00A479D4" w:rsidRPr="000B664E">
        <w:t xml:space="preserve"> </w:t>
      </w:r>
      <w:r w:rsidR="003027CD" w:rsidRPr="000B664E">
        <w:t xml:space="preserve">die benötigten Messpunkte </w:t>
      </w:r>
      <w:r w:rsidR="00A479D4">
        <w:t>beschrieben</w:t>
      </w:r>
      <w:r w:rsidR="003027CD" w:rsidRPr="000B664E">
        <w:t>.</w:t>
      </w:r>
    </w:p>
    <w:p w14:paraId="12A53687" w14:textId="77777777" w:rsidR="00CA3D95" w:rsidRPr="000B664E" w:rsidRDefault="00CA3D95" w:rsidP="009662B2"/>
    <w:p w14:paraId="672989D2" w14:textId="77777777" w:rsidR="00CA3D95" w:rsidRPr="000B664E" w:rsidRDefault="000B4271" w:rsidP="009662B2">
      <w:r w:rsidRPr="00F85B20">
        <w:fldChar w:fldCharType="begin">
          <w:ffData>
            <w:name w:val="Kontrollkästchen19"/>
            <w:enabled/>
            <w:calcOnExit w:val="0"/>
            <w:checkBox>
              <w:sizeAuto/>
              <w:default w:val="0"/>
            </w:checkBox>
          </w:ffData>
        </w:fldChar>
      </w:r>
      <w:r w:rsidRPr="00F85B20">
        <w:instrText xml:space="preserve"> FORMCHECKBOX </w:instrText>
      </w:r>
      <w:r w:rsidR="000C18DC">
        <w:fldChar w:fldCharType="separate"/>
      </w:r>
      <w:r w:rsidRPr="00F85B20">
        <w:fldChar w:fldCharType="end"/>
      </w:r>
      <w:r w:rsidRPr="00F85B20">
        <w:t xml:space="preserve"> </w:t>
      </w:r>
      <w:r w:rsidR="00CA3D95" w:rsidRPr="000B664E">
        <w:t>Das</w:t>
      </w:r>
      <w:r>
        <w:t xml:space="preserve"> aktuelle</w:t>
      </w:r>
      <w:r w:rsidR="00CA3D95" w:rsidRPr="000B664E">
        <w:t xml:space="preserve"> Messkonzept Stromverteilung ist beigefügt als Anlage </w:t>
      </w:r>
      <w:r w:rsidR="00017A5E" w:rsidRPr="000B664E">
        <w:t xml:space="preserve">3.2 </w:t>
      </w:r>
      <w:r w:rsidR="00CA3D95" w:rsidRPr="000B664E">
        <w:t>mit dem Dateinamen:</w:t>
      </w:r>
    </w:p>
    <w:p w14:paraId="3F9920A5" w14:textId="77777777" w:rsidR="00CA3D95" w:rsidRPr="000B664E" w:rsidRDefault="00CA3D95" w:rsidP="009662B2"/>
    <w:p w14:paraId="70862E3C" w14:textId="77777777" w:rsidR="00B63B6B" w:rsidRDefault="00B63B6B" w:rsidP="009662B2"/>
    <w:p w14:paraId="66A89AE5" w14:textId="77777777" w:rsidR="00CA3D95" w:rsidRPr="004747C1" w:rsidRDefault="000B4271" w:rsidP="009662B2">
      <w:r w:rsidRPr="00F85B20">
        <w:fldChar w:fldCharType="begin">
          <w:ffData>
            <w:name w:val="Kontrollkästchen19"/>
            <w:enabled/>
            <w:calcOnExit w:val="0"/>
            <w:checkBox>
              <w:sizeAuto/>
              <w:default w:val="0"/>
            </w:checkBox>
          </w:ffData>
        </w:fldChar>
      </w:r>
      <w:r w:rsidRPr="00F85B20">
        <w:instrText xml:space="preserve"> FORMCHECKBOX </w:instrText>
      </w:r>
      <w:r w:rsidR="000C18DC">
        <w:fldChar w:fldCharType="separate"/>
      </w:r>
      <w:r w:rsidRPr="00F85B20">
        <w:fldChar w:fldCharType="end"/>
      </w:r>
      <w:r w:rsidRPr="00F85B20">
        <w:t xml:space="preserve"> </w:t>
      </w:r>
      <w:r w:rsidR="00CA3D95">
        <w:t xml:space="preserve">Das </w:t>
      </w:r>
      <w:r>
        <w:t xml:space="preserve">aktuelle </w:t>
      </w:r>
      <w:r w:rsidR="00CA3D95">
        <w:t xml:space="preserve">Messkonzept Kälteverteilung ist beigefügt als Anlage </w:t>
      </w:r>
      <w:r w:rsidR="002F78C1">
        <w:t xml:space="preserve">3.3 </w:t>
      </w:r>
      <w:r w:rsidR="00CA3D95">
        <w:t>mit dem Dateinamen:</w:t>
      </w:r>
    </w:p>
    <w:p w14:paraId="6D4B40FE" w14:textId="77777777" w:rsidR="00CA3D95" w:rsidRDefault="00CA3D95" w:rsidP="009662B2"/>
    <w:p w14:paraId="7B094F80" w14:textId="77777777" w:rsidR="00751F55" w:rsidRDefault="00751F55" w:rsidP="009662B2"/>
    <w:p w14:paraId="2F3BCBD3" w14:textId="77777777" w:rsidR="00C813E9" w:rsidRPr="004747C1" w:rsidRDefault="00C813E9" w:rsidP="008964C3">
      <w:pPr>
        <w:pStyle w:val="b3"/>
      </w:pPr>
      <w:bookmarkStart w:id="71" w:name="_Ref100833759"/>
      <w:bookmarkStart w:id="72" w:name="_Toc109635682"/>
      <w:bookmarkStart w:id="73" w:name="_Toc124770303"/>
      <w:r w:rsidRPr="004747C1">
        <w:t>Monitoring</w:t>
      </w:r>
      <w:r>
        <w:t xml:space="preserve"> Energie, Klima</w:t>
      </w:r>
      <w:r w:rsidRPr="004747C1">
        <w:t xml:space="preserve"> und Wasser</w:t>
      </w:r>
      <w:bookmarkEnd w:id="71"/>
      <w:bookmarkEnd w:id="72"/>
      <w:bookmarkEnd w:id="73"/>
    </w:p>
    <w:p w14:paraId="24072DE7" w14:textId="77777777" w:rsidR="00C813E9" w:rsidRPr="004747C1" w:rsidRDefault="00C813E9" w:rsidP="00C813E9">
      <w:pPr>
        <w:spacing w:before="60" w:after="120" w:line="280" w:lineRule="atLeast"/>
      </w:pPr>
      <w:r w:rsidRPr="004747C1">
        <w:t>Der Zeichennehmer muss ein Monitoring durchführen, in dem kontinuierlich über das ganze Jahr Messungen zur elektrischen Leistung und des Energiebedarfs der wesentlichen Komponenten des Rechenzentrums erfasst und ausgewertet sowie der</w:t>
      </w:r>
      <w:r>
        <w:t xml:space="preserve"> Kälte- und</w:t>
      </w:r>
      <w:r w:rsidRPr="004747C1">
        <w:t xml:space="preserve"> Wasserbedarf ermittelt werden. Hierfür sind mindestens die Messpunkte </w:t>
      </w:r>
      <w:r>
        <w:t xml:space="preserve">(MP) </w:t>
      </w:r>
      <w:r w:rsidRPr="004747C1">
        <w:t xml:space="preserve">gemäß </w:t>
      </w:r>
      <w:r>
        <w:t>dem</w:t>
      </w:r>
      <w:r w:rsidRPr="004747C1">
        <w:t xml:space="preserve"> Messkonzept regelmäßig zu messen. </w:t>
      </w:r>
    </w:p>
    <w:p w14:paraId="4278BF00" w14:textId="77777777" w:rsidR="008C5C90" w:rsidRDefault="008C5C90">
      <w:pPr>
        <w:spacing w:line="240" w:lineRule="auto"/>
        <w:jc w:val="left"/>
      </w:pPr>
      <w:r>
        <w:br w:type="page"/>
      </w:r>
    </w:p>
    <w:p w14:paraId="2D4432CD" w14:textId="77777777" w:rsidR="00C813E9" w:rsidRPr="004747C1" w:rsidRDefault="00C813E9" w:rsidP="00C813E9">
      <w:pPr>
        <w:spacing w:before="60" w:after="120" w:line="280" w:lineRule="atLeast"/>
      </w:pPr>
      <w:r w:rsidRPr="004747C1">
        <w:lastRenderedPageBreak/>
        <w:t>Folgende Werte müssen durch das Monitoring mindestens monatlich ermittelt werden</w:t>
      </w:r>
      <w:r>
        <w:t>:</w:t>
      </w:r>
    </w:p>
    <w:p w14:paraId="2C5DA71C" w14:textId="5ABD9B0A" w:rsidR="00C813E9" w:rsidRPr="00760C9A" w:rsidRDefault="00895C3D" w:rsidP="009662B2">
      <w:pPr>
        <w:pStyle w:val="AufzhlungPunkt1"/>
      </w:pPr>
      <w:r w:rsidRPr="00895C3D">
        <w:t xml:space="preserve">Elektrische Arbeit (Strommenge) </w:t>
      </w:r>
      <w:r w:rsidR="00C813E9" w:rsidRPr="00760C9A">
        <w:t>RZ gesamt (MP</w:t>
      </w:r>
      <w:r w:rsidR="00C813E9" w:rsidRPr="00760C9A">
        <w:rPr>
          <w:vertAlign w:val="subscript"/>
        </w:rPr>
        <w:t>EVU</w:t>
      </w:r>
      <w:r w:rsidR="00C813E9" w:rsidRPr="00760C9A">
        <w:t xml:space="preserve"> + MP</w:t>
      </w:r>
      <w:r w:rsidR="00C813E9" w:rsidRPr="00760C9A">
        <w:rPr>
          <w:vertAlign w:val="subscript"/>
        </w:rPr>
        <w:t>EE</w:t>
      </w:r>
      <w:r w:rsidR="0019635D" w:rsidRPr="00760C9A">
        <w:t xml:space="preserve"> + MP</w:t>
      </w:r>
      <w:r w:rsidR="0019635D" w:rsidRPr="00760C9A">
        <w:rPr>
          <w:vertAlign w:val="subscript"/>
        </w:rPr>
        <w:t>NEA</w:t>
      </w:r>
      <w:r w:rsidR="00C813E9" w:rsidRPr="00760C9A">
        <w:t>) [</w:t>
      </w:r>
      <w:proofErr w:type="spellStart"/>
      <w:r w:rsidR="00C813E9" w:rsidRPr="00760C9A">
        <w:t>kWh</w:t>
      </w:r>
      <w:r w:rsidR="00C813E9" w:rsidRPr="00760C9A">
        <w:rPr>
          <w:vertAlign w:val="subscript"/>
        </w:rPr>
        <w:t>el</w:t>
      </w:r>
      <w:proofErr w:type="spellEnd"/>
      <w:r w:rsidR="00C813E9" w:rsidRPr="00760C9A">
        <w:t xml:space="preserve">] </w:t>
      </w:r>
    </w:p>
    <w:p w14:paraId="1FE09F56" w14:textId="48A4DE34" w:rsidR="00C813E9" w:rsidRPr="00760C9A" w:rsidRDefault="00895C3D" w:rsidP="009662B2">
      <w:pPr>
        <w:pStyle w:val="AufzhlungPunkt1"/>
      </w:pPr>
      <w:r w:rsidRPr="00895C3D">
        <w:t xml:space="preserve">Elektrische Arbeit (Strommenge) </w:t>
      </w:r>
      <w:r w:rsidR="00C813E9" w:rsidRPr="00760C9A">
        <w:t>IT (MP</w:t>
      </w:r>
      <w:r w:rsidR="00C813E9" w:rsidRPr="00760C9A">
        <w:rPr>
          <w:vertAlign w:val="subscript"/>
        </w:rPr>
        <w:t>IT2</w:t>
      </w:r>
      <w:r w:rsidR="00C813E9" w:rsidRPr="00760C9A">
        <w:t>) [</w:t>
      </w:r>
      <w:proofErr w:type="spellStart"/>
      <w:r w:rsidR="00C813E9" w:rsidRPr="00760C9A">
        <w:t>kWh</w:t>
      </w:r>
      <w:r w:rsidR="00C813E9" w:rsidRPr="00760C9A">
        <w:rPr>
          <w:vertAlign w:val="subscript"/>
        </w:rPr>
        <w:t>el</w:t>
      </w:r>
      <w:proofErr w:type="spellEnd"/>
      <w:r w:rsidR="00C813E9" w:rsidRPr="00760C9A">
        <w:t>]</w:t>
      </w:r>
      <w:r w:rsidR="00C813E9" w:rsidRPr="00760C9A">
        <w:rPr>
          <w:vertAlign w:val="superscript"/>
        </w:rPr>
        <w:footnoteReference w:id="4"/>
      </w:r>
    </w:p>
    <w:p w14:paraId="074D68A2" w14:textId="2E4ECD0D" w:rsidR="00C813E9" w:rsidRPr="00760C9A" w:rsidRDefault="00895C3D" w:rsidP="009662B2">
      <w:pPr>
        <w:pStyle w:val="AufzhlungPunkt1"/>
      </w:pPr>
      <w:r w:rsidRPr="00895C3D">
        <w:t xml:space="preserve">Elektrische Arbeit (Strommenge) </w:t>
      </w:r>
      <w:r w:rsidR="00C813E9" w:rsidRPr="00760C9A">
        <w:t>Kühlsystem (MP</w:t>
      </w:r>
      <w:r w:rsidR="00C813E9" w:rsidRPr="00760C9A">
        <w:rPr>
          <w:vertAlign w:val="subscript"/>
        </w:rPr>
        <w:t>KS</w:t>
      </w:r>
      <w:r w:rsidR="00C813E9" w:rsidRPr="00760C9A">
        <w:t>) [</w:t>
      </w:r>
      <w:proofErr w:type="spellStart"/>
      <w:r w:rsidR="00C813E9" w:rsidRPr="00760C9A">
        <w:t>kWh</w:t>
      </w:r>
      <w:r w:rsidR="00C813E9" w:rsidRPr="00760C9A">
        <w:rPr>
          <w:vertAlign w:val="subscript"/>
        </w:rPr>
        <w:t>el</w:t>
      </w:r>
      <w:proofErr w:type="spellEnd"/>
      <w:r w:rsidR="00C813E9" w:rsidRPr="00760C9A">
        <w:t xml:space="preserve">] </w:t>
      </w:r>
    </w:p>
    <w:p w14:paraId="3FB3BFC8" w14:textId="28FD0C06" w:rsidR="00C813E9" w:rsidRPr="00760C9A" w:rsidRDefault="00895C3D" w:rsidP="009662B2">
      <w:pPr>
        <w:pStyle w:val="AufzhlungPunkt1"/>
      </w:pPr>
      <w:r w:rsidRPr="00895C3D">
        <w:t xml:space="preserve">Elektrische Arbeit (Strommenge) </w:t>
      </w:r>
      <w:r w:rsidR="00C813E9" w:rsidRPr="00760C9A">
        <w:t>Sonstiges (</w:t>
      </w:r>
      <w:proofErr w:type="spellStart"/>
      <w:r w:rsidR="00C813E9" w:rsidRPr="00760C9A">
        <w:t>MP</w:t>
      </w:r>
      <w:r w:rsidR="00C813E9" w:rsidRPr="00760C9A">
        <w:rPr>
          <w:vertAlign w:val="subscript"/>
        </w:rPr>
        <w:t>So</w:t>
      </w:r>
      <w:proofErr w:type="spellEnd"/>
      <w:r w:rsidR="00C813E9" w:rsidRPr="00760C9A">
        <w:t>) [</w:t>
      </w:r>
      <w:proofErr w:type="spellStart"/>
      <w:r w:rsidR="00C813E9" w:rsidRPr="00760C9A">
        <w:t>kWh</w:t>
      </w:r>
      <w:r w:rsidR="00C813E9" w:rsidRPr="00760C9A">
        <w:rPr>
          <w:vertAlign w:val="subscript"/>
        </w:rPr>
        <w:t>el</w:t>
      </w:r>
      <w:proofErr w:type="spellEnd"/>
      <w:r w:rsidR="00C813E9" w:rsidRPr="00760C9A">
        <w:t>] (z.</w:t>
      </w:r>
      <w:r w:rsidR="00FF14A8" w:rsidRPr="00760C9A">
        <w:t xml:space="preserve"> </w:t>
      </w:r>
      <w:r w:rsidR="00C813E9" w:rsidRPr="00760C9A">
        <w:t>B. Sicherheitstechnik, Beleuchtung)</w:t>
      </w:r>
    </w:p>
    <w:p w14:paraId="6DD12695" w14:textId="1DB3C4AD" w:rsidR="00C813E9" w:rsidRPr="00760C9A" w:rsidRDefault="00C813E9" w:rsidP="009662B2">
      <w:pPr>
        <w:pStyle w:val="AufzhlungPunkt1"/>
      </w:pPr>
      <w:r w:rsidRPr="00760C9A">
        <w:t>Elektrische Energie</w:t>
      </w:r>
      <w:r w:rsidR="00895C3D">
        <w:t xml:space="preserve"> </w:t>
      </w:r>
      <w:r w:rsidR="00895C3D" w:rsidRPr="00895C3D">
        <w:t>(Strommenge)</w:t>
      </w:r>
      <w:r w:rsidRPr="00760C9A">
        <w:t xml:space="preserve"> aus Eigenerzeugung (z.</w:t>
      </w:r>
      <w:r w:rsidR="00FF14A8" w:rsidRPr="00760C9A">
        <w:t xml:space="preserve"> </w:t>
      </w:r>
      <w:r w:rsidRPr="00760C9A">
        <w:t>B. PV-Anlage) [</w:t>
      </w:r>
      <w:proofErr w:type="spellStart"/>
      <w:r w:rsidRPr="00760C9A">
        <w:t>kWh</w:t>
      </w:r>
      <w:r w:rsidRPr="00760C9A">
        <w:rPr>
          <w:vertAlign w:val="subscript"/>
        </w:rPr>
        <w:t>el</w:t>
      </w:r>
      <w:proofErr w:type="spellEnd"/>
      <w:r w:rsidRPr="00760C9A">
        <w:t>]</w:t>
      </w:r>
    </w:p>
    <w:p w14:paraId="0BC2148C" w14:textId="77777777" w:rsidR="00C813E9" w:rsidRPr="00760C9A" w:rsidRDefault="009C702A" w:rsidP="009662B2">
      <w:pPr>
        <w:pStyle w:val="AufzhlungPunkt1"/>
      </w:pPr>
      <w:r w:rsidRPr="00760C9A">
        <w:t>Erzeugte Kälte (MP</w:t>
      </w:r>
      <w:r w:rsidRPr="00895C3D">
        <w:rPr>
          <w:vertAlign w:val="subscript"/>
        </w:rPr>
        <w:t>KE</w:t>
      </w:r>
      <w:r w:rsidRPr="00760C9A">
        <w:t>) [</w:t>
      </w:r>
      <w:proofErr w:type="spellStart"/>
      <w:r w:rsidRPr="00760C9A">
        <w:t>kWh</w:t>
      </w:r>
      <w:r w:rsidRPr="00760C9A">
        <w:rPr>
          <w:vertAlign w:val="subscript"/>
        </w:rPr>
        <w:t>th</w:t>
      </w:r>
      <w:proofErr w:type="spellEnd"/>
      <w:r w:rsidRPr="00760C9A">
        <w:t>]</w:t>
      </w:r>
    </w:p>
    <w:p w14:paraId="2F9B006C" w14:textId="6154AF8E" w:rsidR="009C7480" w:rsidRPr="00760C9A" w:rsidRDefault="00895C3D" w:rsidP="009662B2">
      <w:pPr>
        <w:pStyle w:val="AufzhlungPunkt1"/>
      </w:pPr>
      <w:r w:rsidRPr="00895C3D">
        <w:t xml:space="preserve">Menge der genutzten Abwärme RZ gesamt </w:t>
      </w:r>
      <w:r w:rsidR="009C7480" w:rsidRPr="00760C9A">
        <w:t>(MP</w:t>
      </w:r>
      <w:r w:rsidR="009C7480" w:rsidRPr="00895C3D">
        <w:rPr>
          <w:vertAlign w:val="subscript"/>
        </w:rPr>
        <w:t>RZ</w:t>
      </w:r>
      <w:r w:rsidR="009C7480" w:rsidRPr="00760C9A">
        <w:t>) [</w:t>
      </w:r>
      <w:proofErr w:type="spellStart"/>
      <w:r w:rsidR="009C7480" w:rsidRPr="00760C9A">
        <w:t>kWh</w:t>
      </w:r>
      <w:r w:rsidR="009C7480" w:rsidRPr="00760C9A">
        <w:rPr>
          <w:vertAlign w:val="subscript"/>
        </w:rPr>
        <w:t>th</w:t>
      </w:r>
      <w:proofErr w:type="spellEnd"/>
      <w:r w:rsidR="009C7480" w:rsidRPr="00760C9A">
        <w:t>]</w:t>
      </w:r>
    </w:p>
    <w:p w14:paraId="686C0699" w14:textId="2921292D" w:rsidR="00C813E9" w:rsidRPr="00760C9A" w:rsidRDefault="00895C3D" w:rsidP="009662B2">
      <w:pPr>
        <w:pStyle w:val="AufzhlungPunkt1"/>
      </w:pPr>
      <w:r>
        <w:t>Menge der g</w:t>
      </w:r>
      <w:r w:rsidR="00C813E9" w:rsidRPr="00760C9A">
        <w:t>enutzte</w:t>
      </w:r>
      <w:r>
        <w:t>n</w:t>
      </w:r>
      <w:r w:rsidR="00C813E9" w:rsidRPr="00760C9A">
        <w:t xml:space="preserve"> Abwärme (</w:t>
      </w:r>
      <w:proofErr w:type="spellStart"/>
      <w:r w:rsidR="00A479D4" w:rsidRPr="00760C9A">
        <w:t>MP</w:t>
      </w:r>
      <w:r w:rsidR="00A479D4">
        <w:rPr>
          <w:vertAlign w:val="subscript"/>
        </w:rPr>
        <w:t>An</w:t>
      </w:r>
      <w:proofErr w:type="spellEnd"/>
      <w:r w:rsidR="00C813E9" w:rsidRPr="00760C9A">
        <w:t>) [</w:t>
      </w:r>
      <w:proofErr w:type="spellStart"/>
      <w:r w:rsidR="00C813E9" w:rsidRPr="00760C9A">
        <w:t>kWh</w:t>
      </w:r>
      <w:r w:rsidR="00C813E9" w:rsidRPr="00760C9A">
        <w:rPr>
          <w:vertAlign w:val="subscript"/>
        </w:rPr>
        <w:t>th</w:t>
      </w:r>
      <w:proofErr w:type="spellEnd"/>
      <w:r w:rsidR="00C813E9" w:rsidRPr="00760C9A">
        <w:t>]</w:t>
      </w:r>
    </w:p>
    <w:p w14:paraId="134613D8" w14:textId="77777777" w:rsidR="00C813E9" w:rsidRPr="00760C9A" w:rsidRDefault="00C813E9" w:rsidP="009662B2">
      <w:pPr>
        <w:pStyle w:val="AufzhlungPunkt1"/>
      </w:pPr>
      <w:r w:rsidRPr="00760C9A">
        <w:t>Trinkwasserverbrauch von Kälteanlagen mit Verdunstungskühlung [m³]</w:t>
      </w:r>
    </w:p>
    <w:p w14:paraId="02740D67" w14:textId="77777777" w:rsidR="00C813E9" w:rsidRPr="00760C9A" w:rsidRDefault="00C813E9" w:rsidP="009662B2">
      <w:pPr>
        <w:pStyle w:val="AufzhlungPunkt1"/>
        <w:rPr>
          <w:i/>
        </w:rPr>
      </w:pPr>
      <w:r w:rsidRPr="00760C9A">
        <w:t>Beschreibung der Nutzung von anderen Wasserquellen (z.</w:t>
      </w:r>
      <w:r w:rsidR="00FF14A8" w:rsidRPr="00760C9A">
        <w:t xml:space="preserve"> </w:t>
      </w:r>
      <w:r w:rsidRPr="00760C9A">
        <w:t>B. Regenwasser, Brunnenwasser, Flusswasser) mit ungefähren Mengenangaben [m³]</w:t>
      </w:r>
    </w:p>
    <w:p w14:paraId="3932EA48" w14:textId="77777777" w:rsidR="00C813E9" w:rsidRPr="00760C9A" w:rsidRDefault="00C813E9" w:rsidP="009662B2">
      <w:pPr>
        <w:pStyle w:val="AufzhlungPunkt1"/>
      </w:pPr>
      <w:r w:rsidRPr="00760C9A">
        <w:t xml:space="preserve">Sonstiger nicht-elektrischer Energieverbrauch </w:t>
      </w:r>
      <w:r w:rsidR="0028098A" w:rsidRPr="00760C9A">
        <w:t xml:space="preserve">und Brennstoffart </w:t>
      </w:r>
      <w:r w:rsidRPr="00760C9A">
        <w:t>(z.</w:t>
      </w:r>
      <w:r w:rsidR="00FF14A8" w:rsidRPr="00760C9A">
        <w:t xml:space="preserve"> </w:t>
      </w:r>
      <w:r w:rsidRPr="00760C9A">
        <w:t>B. Brennstoffverbrauch der Netzersatzanlage, Nutzung von Fernwärme oder Fernkälte)</w:t>
      </w:r>
    </w:p>
    <w:p w14:paraId="71529908" w14:textId="77777777" w:rsidR="009662B2" w:rsidRDefault="009662B2" w:rsidP="00E20EF5"/>
    <w:p w14:paraId="08C5C6B0" w14:textId="77777777" w:rsidR="00E20EF5" w:rsidRDefault="00E20EF5" w:rsidP="00E20EF5">
      <w:r w:rsidRPr="00B518B1">
        <w:rPr>
          <w:b/>
          <w:bCs/>
        </w:rPr>
        <w:t>Hinweis</w:t>
      </w:r>
      <w:r w:rsidRPr="00E20EF5">
        <w:t xml:space="preserve">: Sofern </w:t>
      </w:r>
      <w:r w:rsidR="00BB34D3">
        <w:t xml:space="preserve">obige Messpunkte </w:t>
      </w:r>
      <w:r w:rsidRPr="00E20EF5">
        <w:t>für das Rechenzentrum nicht zutreffen (z.</w:t>
      </w:r>
      <w:r w:rsidR="00BB34D3">
        <w:t xml:space="preserve"> </w:t>
      </w:r>
      <w:r w:rsidRPr="00E20EF5">
        <w:t xml:space="preserve">B. Eigenerzeugung, Trinkwasserverbrauch, Brennstoffverbrauch) </w:t>
      </w:r>
      <w:r w:rsidR="00BB34D3">
        <w:t xml:space="preserve">sind </w:t>
      </w:r>
      <w:r w:rsidRPr="00E20EF5">
        <w:t xml:space="preserve">die jeweiligen Werte </w:t>
      </w:r>
      <w:r w:rsidR="00BB34D3">
        <w:t>mit N</w:t>
      </w:r>
      <w:r w:rsidRPr="00E20EF5">
        <w:t xml:space="preserve">ull </w:t>
      </w:r>
      <w:r w:rsidR="00BB34D3">
        <w:t xml:space="preserve">angegeben </w:t>
      </w:r>
      <w:r w:rsidRPr="00E20EF5">
        <w:t>werden.</w:t>
      </w:r>
    </w:p>
    <w:p w14:paraId="26640E4E" w14:textId="77777777" w:rsidR="00E20EF5" w:rsidRDefault="00E20EF5" w:rsidP="00B95C28"/>
    <w:p w14:paraId="67857AEF" w14:textId="77777777" w:rsidR="003027CD" w:rsidRPr="00E80289" w:rsidRDefault="003027CD" w:rsidP="003027CD">
      <w:pPr>
        <w:spacing w:line="360" w:lineRule="auto"/>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Pr="00E80289">
        <w:t xml:space="preserve">das </w:t>
      </w:r>
      <w:r w:rsidR="000B4271">
        <w:t xml:space="preserve">aktuelle </w:t>
      </w:r>
      <w:r w:rsidRPr="00E80289">
        <w:t>Mon</w:t>
      </w:r>
      <w:r w:rsidR="00761E1B">
        <w:t>i</w:t>
      </w:r>
      <w:r w:rsidRPr="00E80289">
        <w:t xml:space="preserve">toring ist in </w:t>
      </w:r>
      <w:r w:rsidRPr="00F01C0D">
        <w:t xml:space="preserve">Anlage </w:t>
      </w:r>
      <w:r w:rsidR="00751F55" w:rsidRPr="00F01C0D">
        <w:t>3</w:t>
      </w:r>
      <w:r w:rsidR="00F01C0D" w:rsidRPr="00F01C0D">
        <w:t>.4</w:t>
      </w:r>
      <w:r w:rsidRPr="00E80289">
        <w:t xml:space="preserve"> </w:t>
      </w:r>
      <w:r w:rsidR="00E80289">
        <w:t>dargestellt.</w:t>
      </w:r>
    </w:p>
    <w:p w14:paraId="06CA104C" w14:textId="77777777" w:rsidR="006210B4" w:rsidRDefault="003027CD" w:rsidP="006210B4">
      <w:r>
        <w:t xml:space="preserve">Alternativ: </w:t>
      </w:r>
    </w:p>
    <w:p w14:paraId="10DFF58D" w14:textId="77777777" w:rsidR="003027CD" w:rsidRDefault="006210B4" w:rsidP="006210B4">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00E80289" w:rsidRPr="00E80289">
        <w:t>das Mon</w:t>
      </w:r>
      <w:r w:rsidR="00761E1B">
        <w:t>i</w:t>
      </w:r>
      <w:r w:rsidR="00E80289" w:rsidRPr="00E80289">
        <w:t xml:space="preserve">toring </w:t>
      </w:r>
      <w:r w:rsidR="003027CD">
        <w:t xml:space="preserve">ist beigefügt als Anlage </w:t>
      </w:r>
      <w:r w:rsidR="00F01C0D">
        <w:t xml:space="preserve">3.4 </w:t>
      </w:r>
      <w:r w:rsidR="003027CD">
        <w:t>mit dem Dateinamen:</w:t>
      </w:r>
    </w:p>
    <w:p w14:paraId="7ADBCFB3" w14:textId="77777777" w:rsidR="009208AD" w:rsidRDefault="009208AD" w:rsidP="006210B4"/>
    <w:p w14:paraId="5DBC100B" w14:textId="77777777" w:rsidR="009208AD" w:rsidRDefault="009208AD" w:rsidP="00B95C28"/>
    <w:p w14:paraId="12C06651" w14:textId="77777777" w:rsidR="001B780B" w:rsidRDefault="001B780B" w:rsidP="008964C3">
      <w:pPr>
        <w:pStyle w:val="b3"/>
      </w:pPr>
      <w:bookmarkStart w:id="74" w:name="_Ref106005624"/>
      <w:bookmarkStart w:id="75" w:name="_Ref107830500"/>
      <w:bookmarkStart w:id="76" w:name="_Toc109635683"/>
      <w:bookmarkStart w:id="77" w:name="_Toc124770304"/>
      <w:r>
        <w:t>I</w:t>
      </w:r>
      <w:r w:rsidRPr="004747C1">
        <w:t xml:space="preserve">nventarliste </w:t>
      </w:r>
      <w:bookmarkEnd w:id="74"/>
      <w:r>
        <w:t>Kältetechnik und Energieversorgung</w:t>
      </w:r>
      <w:bookmarkEnd w:id="75"/>
      <w:bookmarkEnd w:id="76"/>
      <w:bookmarkEnd w:id="77"/>
    </w:p>
    <w:p w14:paraId="7A21EF9D" w14:textId="77777777" w:rsidR="001B780B" w:rsidRDefault="001B780B" w:rsidP="009662B2">
      <w:r w:rsidRPr="00832A63">
        <w:t xml:space="preserve">Der Antragsteller legt eine Inventarliste vor, in der die im Rechenzentrum </w:t>
      </w:r>
      <w:r>
        <w:t xml:space="preserve">eingebauten </w:t>
      </w:r>
      <w:r w:rsidR="00F43E9B">
        <w:t>Anlagen</w:t>
      </w:r>
      <w:r w:rsidR="00F43E9B" w:rsidRPr="00832A63">
        <w:t xml:space="preserve"> </w:t>
      </w:r>
      <w:r w:rsidR="00F43E9B">
        <w:t xml:space="preserve">der technischen Gebäudeausrüstung (TGA) </w:t>
      </w:r>
      <w:r w:rsidRPr="00832A63">
        <w:t>aufgelistet sind.</w:t>
      </w:r>
    </w:p>
    <w:p w14:paraId="02F2511A" w14:textId="77777777" w:rsidR="009208AD" w:rsidRDefault="009208AD" w:rsidP="009662B2"/>
    <w:p w14:paraId="251DF7B0" w14:textId="77777777" w:rsidR="001B780B" w:rsidRPr="00976035" w:rsidRDefault="001B780B" w:rsidP="009662B2">
      <w:r w:rsidRPr="00976035">
        <w:t>Die Inventarliste muss mindestens folgende Komponenten</w:t>
      </w:r>
      <w:r>
        <w:t xml:space="preserve"> und </w:t>
      </w:r>
      <w:r w:rsidRPr="00686096">
        <w:t>deren wesentlichen Eigenschaften</w:t>
      </w:r>
      <w:r w:rsidRPr="00976035">
        <w:t xml:space="preserve"> beinhalten:</w:t>
      </w:r>
    </w:p>
    <w:p w14:paraId="09B3D8FC" w14:textId="77777777" w:rsidR="001B780B" w:rsidRPr="00760C9A" w:rsidRDefault="001B780B" w:rsidP="009662B2">
      <w:pPr>
        <w:pStyle w:val="AufzhlungPunkt1"/>
      </w:pPr>
      <w:r w:rsidRPr="00760C9A">
        <w:t>Komponenten der Kältetechnik</w:t>
      </w:r>
    </w:p>
    <w:p w14:paraId="5397EEF2" w14:textId="77777777" w:rsidR="001B780B" w:rsidRPr="00760C9A" w:rsidRDefault="001B780B" w:rsidP="009662B2">
      <w:pPr>
        <w:pStyle w:val="AufzhlungPunkt1"/>
      </w:pPr>
      <w:r w:rsidRPr="00760C9A">
        <w:t>USV-Anlagen</w:t>
      </w:r>
    </w:p>
    <w:p w14:paraId="06B6AAFC" w14:textId="77777777" w:rsidR="001B780B" w:rsidRPr="00760C9A" w:rsidRDefault="001B780B" w:rsidP="009662B2">
      <w:pPr>
        <w:pStyle w:val="AufzhlungPunkt1"/>
      </w:pPr>
      <w:r w:rsidRPr="00760C9A">
        <w:t>Elektrische Schaltanlagen</w:t>
      </w:r>
    </w:p>
    <w:p w14:paraId="28CA3CB2" w14:textId="77777777" w:rsidR="001B780B" w:rsidRPr="00760C9A" w:rsidRDefault="001B780B" w:rsidP="009662B2">
      <w:pPr>
        <w:pStyle w:val="AufzhlungPunkt1"/>
      </w:pPr>
      <w:r w:rsidRPr="00760C9A">
        <w:t>Netzersatzanlagen (inkl. Treibstofflager)</w:t>
      </w:r>
    </w:p>
    <w:p w14:paraId="71874683" w14:textId="77777777" w:rsidR="001B780B" w:rsidRPr="003961FB" w:rsidRDefault="001B780B" w:rsidP="009662B2">
      <w:r w:rsidRPr="003961FB">
        <w:t>Bei Neuanschaffung</w:t>
      </w:r>
      <w:r>
        <w:t>en</w:t>
      </w:r>
      <w:r w:rsidRPr="003961FB">
        <w:t xml:space="preserve"> schreibt der Zeichennehmer die Inventarliste fort und dokumentiert in dieser den aktuellen Bestand.</w:t>
      </w:r>
    </w:p>
    <w:p w14:paraId="6DA9053A" w14:textId="77777777" w:rsidR="001B780B" w:rsidRDefault="001B780B" w:rsidP="009662B2"/>
    <w:p w14:paraId="083A62CE" w14:textId="77777777" w:rsidR="001B780B" w:rsidRPr="00E80289" w:rsidRDefault="001B780B" w:rsidP="001B780B">
      <w:pPr>
        <w:spacing w:line="360" w:lineRule="auto"/>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00D779E0">
        <w:t>die</w:t>
      </w:r>
      <w:r w:rsidR="000B4271">
        <w:t xml:space="preserve"> aktuelle</w:t>
      </w:r>
      <w:r w:rsidR="00D779E0">
        <w:t xml:space="preserve"> I</w:t>
      </w:r>
      <w:r w:rsidR="00D779E0" w:rsidRPr="004747C1">
        <w:t>nventarliste</w:t>
      </w:r>
      <w:r w:rsidR="00D779E0">
        <w:t xml:space="preserve"> der </w:t>
      </w:r>
      <w:r w:rsidR="00D779E0">
        <w:rPr>
          <w:rFonts w:eastAsiaTheme="minorHAnsi"/>
          <w:lang w:eastAsia="en-US"/>
        </w:rPr>
        <w:t>technischen Anlage</w:t>
      </w:r>
      <w:r w:rsidR="00D779E0">
        <w:t>n</w:t>
      </w:r>
      <w:r w:rsidR="00D779E0" w:rsidRPr="004747C1">
        <w:t xml:space="preserve"> </w:t>
      </w:r>
      <w:r w:rsidRPr="00E80289">
        <w:t xml:space="preserve">ist in </w:t>
      </w:r>
      <w:r w:rsidRPr="00F03E59">
        <w:t xml:space="preserve">Anlage </w:t>
      </w:r>
      <w:r w:rsidR="00F03E59" w:rsidRPr="00F03E59">
        <w:t>3.5</w:t>
      </w:r>
      <w:r w:rsidRPr="00E80289">
        <w:t xml:space="preserve"> </w:t>
      </w:r>
      <w:r>
        <w:t>dargestellt.</w:t>
      </w:r>
    </w:p>
    <w:p w14:paraId="719621DE" w14:textId="77777777" w:rsidR="00465E14" w:rsidRDefault="00465E14" w:rsidP="009662B2"/>
    <w:p w14:paraId="7DE0D379" w14:textId="77777777" w:rsidR="00465E14" w:rsidRDefault="00465E14" w:rsidP="009662B2"/>
    <w:p w14:paraId="42ED3F7E" w14:textId="279E4599" w:rsidR="006210B4" w:rsidRDefault="001B780B" w:rsidP="009662B2">
      <w:r>
        <w:lastRenderedPageBreak/>
        <w:t xml:space="preserve">Alternativ: </w:t>
      </w:r>
    </w:p>
    <w:p w14:paraId="22A9A9A1" w14:textId="77777777" w:rsidR="001B780B" w:rsidRDefault="006210B4"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00D779E0">
        <w:t>die I</w:t>
      </w:r>
      <w:r w:rsidR="00D779E0" w:rsidRPr="004747C1">
        <w:t>nventarliste</w:t>
      </w:r>
      <w:r w:rsidR="00D779E0">
        <w:t xml:space="preserve"> der </w:t>
      </w:r>
      <w:r w:rsidR="00D779E0">
        <w:rPr>
          <w:rFonts w:eastAsiaTheme="minorHAnsi"/>
          <w:lang w:eastAsia="en-US"/>
        </w:rPr>
        <w:t>technischen Anlage</w:t>
      </w:r>
      <w:r w:rsidR="00D779E0">
        <w:t xml:space="preserve">n </w:t>
      </w:r>
      <w:r w:rsidR="001B780B">
        <w:t xml:space="preserve">ist beigefügt als Anlage </w:t>
      </w:r>
      <w:r w:rsidR="00F03E59">
        <w:t xml:space="preserve">3.5 </w:t>
      </w:r>
      <w:r w:rsidR="001B780B">
        <w:t>mit dem Dateinamen:</w:t>
      </w:r>
    </w:p>
    <w:p w14:paraId="61DD4BB2" w14:textId="77777777" w:rsidR="001B780B" w:rsidRDefault="001B780B" w:rsidP="009662B2"/>
    <w:p w14:paraId="01ADCD13" w14:textId="77777777" w:rsidR="00D779E0" w:rsidRDefault="00D779E0" w:rsidP="001B780B">
      <w:pPr>
        <w:spacing w:line="240" w:lineRule="auto"/>
        <w:jc w:val="left"/>
      </w:pPr>
    </w:p>
    <w:p w14:paraId="03A10A7A" w14:textId="77777777" w:rsidR="00E52488" w:rsidRPr="004747C1" w:rsidRDefault="00E52488" w:rsidP="008964C3">
      <w:pPr>
        <w:pStyle w:val="b3"/>
      </w:pPr>
      <w:bookmarkStart w:id="78" w:name="_Ref107402756"/>
      <w:bookmarkStart w:id="79" w:name="_Toc109635684"/>
      <w:bookmarkStart w:id="80" w:name="_Toc124770305"/>
      <w:r>
        <w:t>E</w:t>
      </w:r>
      <w:r w:rsidRPr="004747C1">
        <w:t>rneuerbare Energie</w:t>
      </w:r>
      <w:r>
        <w:t>n</w:t>
      </w:r>
      <w:bookmarkEnd w:id="78"/>
      <w:bookmarkEnd w:id="79"/>
      <w:bookmarkEnd w:id="80"/>
    </w:p>
    <w:p w14:paraId="541BA31E" w14:textId="77777777" w:rsidR="00E52488" w:rsidRDefault="00E52488" w:rsidP="009662B2">
      <w:r w:rsidRPr="004747C1">
        <w:t>Das Rechenzentrum muss seinen Strombedarf zu 100% aus erneuerbaren Energien wie Wasserkraft, Photovoltaik, Windkraft oder Biomasse decken</w:t>
      </w:r>
      <w:r>
        <w:t xml:space="preserve">. </w:t>
      </w:r>
    </w:p>
    <w:p w14:paraId="434D9A98" w14:textId="211DD6AC" w:rsidR="00E52488" w:rsidRDefault="00E52488" w:rsidP="009662B2">
      <w:bookmarkStart w:id="81" w:name="_Hlk122007757"/>
      <w:r w:rsidRPr="00E52488">
        <w:t xml:space="preserve">Ausnahme: </w:t>
      </w:r>
      <w:r w:rsidR="009A7EB2">
        <w:rPr>
          <w:bCs/>
        </w:rPr>
        <w:t xml:space="preserve">Von dieser Anforderung kann abgewichen werden, wenn der </w:t>
      </w:r>
      <w:r w:rsidR="009A7EB2" w:rsidRPr="00F4186F">
        <w:rPr>
          <w:bCs/>
        </w:rPr>
        <w:t xml:space="preserve">Antragsteller </w:t>
      </w:r>
      <w:r w:rsidR="009A7EB2">
        <w:rPr>
          <w:bCs/>
        </w:rPr>
        <w:t xml:space="preserve">die Energie </w:t>
      </w:r>
      <w:r w:rsidR="009A7EB2" w:rsidRPr="00F4186F">
        <w:rPr>
          <w:bCs/>
        </w:rPr>
        <w:t xml:space="preserve">zum Betrieb des Rechenzentrums </w:t>
      </w:r>
      <w:r w:rsidR="009A7EB2">
        <w:rPr>
          <w:bCs/>
        </w:rPr>
        <w:t xml:space="preserve">nicht direkt von einem Energieversorgungsunternehmen (EVU) bezieht, sondern von einem Dritten, wie zum Beispiel einem Gebäudevermieter oder einer wirtschaftlich getrennten Unternehmenseinheit, mit dem der RZ-Betreiber einen Liefervertrag abgeschlossen hat. Die Ausnahme ist nur dann möglich, wenn das Rechenzentrum einen jährlichen Anteil von nicht mehr als 20 Prozent der vom EVU an diesen Dritten insgesamt gelieferten Energiemenge verwendet. Für die dann im Rechenzentrum genutzte elektrische Energie, die nicht aus erneuerbaren Energien stammt, müssen bei Inanspruchnahme der Ausnahme während der </w:t>
      </w:r>
      <w:r w:rsidR="009A7EB2" w:rsidRPr="005217B2">
        <w:rPr>
          <w:bCs/>
        </w:rPr>
        <w:t>Nutzung des Umweltzeichens</w:t>
      </w:r>
      <w:r w:rsidR="009A7EB2">
        <w:rPr>
          <w:bCs/>
        </w:rPr>
        <w:t xml:space="preserve"> durch den RZ-Betreiber </w:t>
      </w:r>
      <w:r w:rsidR="009A7EB2" w:rsidRPr="00903A25">
        <w:rPr>
          <w:bCs/>
        </w:rPr>
        <w:t>Kompensations</w:t>
      </w:r>
      <w:r w:rsidR="009A7EB2">
        <w:rPr>
          <w:bCs/>
        </w:rPr>
        <w:softHyphen/>
      </w:r>
      <w:r w:rsidR="009A7EB2" w:rsidRPr="00903A25">
        <w:rPr>
          <w:bCs/>
        </w:rPr>
        <w:t>zertifikate</w:t>
      </w:r>
      <w:r w:rsidR="009A7EB2">
        <w:rPr>
          <w:bCs/>
        </w:rPr>
        <w:t xml:space="preserve"> beschafft werden, um die </w:t>
      </w:r>
      <w:r w:rsidR="00A479D4">
        <w:rPr>
          <w:bCs/>
        </w:rPr>
        <w:t>Treibhausgas</w:t>
      </w:r>
      <w:r w:rsidR="009A7EB2">
        <w:rPr>
          <w:bCs/>
        </w:rPr>
        <w:t xml:space="preserve">-Emissionen </w:t>
      </w:r>
      <w:r w:rsidR="003D5EB7">
        <w:rPr>
          <w:bCs/>
        </w:rPr>
        <w:t>(CO</w:t>
      </w:r>
      <w:r w:rsidR="003D5EB7" w:rsidRPr="005A6BFD">
        <w:rPr>
          <w:bCs/>
          <w:vertAlign w:val="subscript"/>
        </w:rPr>
        <w:t>2</w:t>
      </w:r>
      <w:r w:rsidR="003D5EB7">
        <w:rPr>
          <w:bCs/>
        </w:rPr>
        <w:t xml:space="preserve">-Emissionen) </w:t>
      </w:r>
      <w:r w:rsidR="009A7EB2">
        <w:rPr>
          <w:bCs/>
        </w:rPr>
        <w:t xml:space="preserve">zur Herstellung des nicht-erneuerbar erzeugten Stroms bilanziell auszugleichen. Für die Zertifikate gelten die Empfehlungen an deren Qualität, die im Anhang </w:t>
      </w:r>
      <w:r w:rsidR="00DF1D5B">
        <w:rPr>
          <w:bCs/>
        </w:rPr>
        <w:t>B</w:t>
      </w:r>
      <w:r w:rsidR="00EF0BE6">
        <w:rPr>
          <w:bCs/>
        </w:rPr>
        <w:t xml:space="preserve"> der Vergabekriterien </w:t>
      </w:r>
      <w:r w:rsidR="009A7EB2">
        <w:rPr>
          <w:bCs/>
        </w:rPr>
        <w:t xml:space="preserve">dokumentiert sind. Die Kompensationszertifikate müssen zusammen mit dem </w:t>
      </w:r>
      <w:r w:rsidR="00081AB3">
        <w:rPr>
          <w:bCs/>
        </w:rPr>
        <w:t xml:space="preserve">Energieeffizienzbericht zur Abschlussevaluation </w:t>
      </w:r>
      <w:r w:rsidR="009A7EB2">
        <w:rPr>
          <w:bCs/>
        </w:rPr>
        <w:t>vor Ende der Vertragslaufzeit vorgelegt werden.</w:t>
      </w:r>
    </w:p>
    <w:p w14:paraId="13308892" w14:textId="77777777" w:rsidR="00217EDE" w:rsidRDefault="00217EDE" w:rsidP="009662B2"/>
    <w:bookmarkEnd w:id="81"/>
    <w:p w14:paraId="47F40A3A" w14:textId="77777777" w:rsidR="00217EDE" w:rsidRDefault="00217EDE" w:rsidP="009662B2">
      <w:r>
        <w:t xml:space="preserve">Der Nachweis zur Nutzung erneuerbarer Energien ist beigefügt als Anlage </w:t>
      </w:r>
      <w:r w:rsidR="004A247D">
        <w:t xml:space="preserve">3.6 </w:t>
      </w:r>
      <w:r>
        <w:t>mit dem Dateinamen:</w:t>
      </w:r>
    </w:p>
    <w:p w14:paraId="78392DF5" w14:textId="77777777" w:rsidR="00217EDE" w:rsidRDefault="00217EDE" w:rsidP="009662B2"/>
    <w:p w14:paraId="44A4F681" w14:textId="77777777" w:rsidR="00217EDE" w:rsidRDefault="00217EDE" w:rsidP="009662B2"/>
    <w:p w14:paraId="07919F4A" w14:textId="77777777" w:rsidR="00217EDE" w:rsidRDefault="00217EDE" w:rsidP="009662B2">
      <w:r>
        <w:t>Alternativ:</w:t>
      </w:r>
    </w:p>
    <w:p w14:paraId="789886FD" w14:textId="77777777" w:rsidR="00CE74D0" w:rsidRDefault="00217EDE"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die Ausnahme soll genutzt werden</w:t>
      </w:r>
      <w:r w:rsidR="00CE74D0">
        <w:t>, der Anteil des Rechenzentrums an der gelieferten Energiemenge beträgt:</w:t>
      </w:r>
      <w:r w:rsidR="00CE74D0">
        <w:tab/>
      </w:r>
      <w:r w:rsidR="00CE74D0">
        <w:tab/>
        <w:t>%</w:t>
      </w:r>
    </w:p>
    <w:p w14:paraId="0E7F7F17" w14:textId="77777777" w:rsidR="00D34A6A" w:rsidRDefault="00D34A6A" w:rsidP="009662B2">
      <w:r w:rsidRPr="00E52488">
        <w:t xml:space="preserve">Kompensationszertifikate </w:t>
      </w:r>
      <w:r>
        <w:t>sind beigefügt als Anlage</w:t>
      </w:r>
      <w:r w:rsidR="008C702C">
        <w:t>n</w:t>
      </w:r>
      <w:r w:rsidR="004A247D">
        <w:t xml:space="preserve"> 3.6</w:t>
      </w:r>
      <w:r>
        <w:t xml:space="preserve"> mit de</w:t>
      </w:r>
      <w:r w:rsidR="008C702C">
        <w:t>n</w:t>
      </w:r>
      <w:r>
        <w:t xml:space="preserve"> Dateinamen:</w:t>
      </w:r>
    </w:p>
    <w:p w14:paraId="4C3B4D7A" w14:textId="77777777" w:rsidR="008B6CCF" w:rsidRDefault="008B6CCF" w:rsidP="009662B2"/>
    <w:p w14:paraId="1A181D09" w14:textId="77777777" w:rsidR="000A5D00" w:rsidRDefault="000A5D00" w:rsidP="009662B2"/>
    <w:p w14:paraId="2A1EA256" w14:textId="77777777" w:rsidR="00CA740E" w:rsidRPr="00CA740E" w:rsidRDefault="00CA740E" w:rsidP="008964C3">
      <w:pPr>
        <w:pStyle w:val="b3"/>
      </w:pPr>
      <w:bookmarkStart w:id="82" w:name="_Ref106005263"/>
      <w:bookmarkStart w:id="83" w:name="_Toc109635685"/>
      <w:bookmarkStart w:id="84" w:name="_Toc124770306"/>
      <w:r w:rsidRPr="00CA740E">
        <w:t>Öffentlich zugängliche Informationen</w:t>
      </w:r>
      <w:bookmarkEnd w:id="82"/>
      <w:bookmarkEnd w:id="83"/>
      <w:bookmarkEnd w:id="84"/>
    </w:p>
    <w:p w14:paraId="74467C54" w14:textId="77777777" w:rsidR="00CA740E" w:rsidRPr="00CA740E" w:rsidRDefault="00CA740E" w:rsidP="009662B2">
      <w:r w:rsidRPr="00CA740E">
        <w:t>Der Antragsteller veröffentlicht jährlich mindestens folgende Informationen:</w:t>
      </w:r>
    </w:p>
    <w:p w14:paraId="4F1CA078" w14:textId="77777777" w:rsidR="00CA740E" w:rsidRPr="00CA740E" w:rsidRDefault="00CA740E" w:rsidP="009662B2">
      <w:pPr>
        <w:pStyle w:val="AufzhlungPunkt1"/>
        <w:rPr>
          <w:lang w:val="en-GB"/>
        </w:rPr>
      </w:pPr>
      <w:r w:rsidRPr="00CA740E">
        <w:rPr>
          <w:lang w:val="en-GB"/>
        </w:rPr>
        <w:t>Power Usage Effectiveness (PUE)</w:t>
      </w:r>
    </w:p>
    <w:p w14:paraId="18450279" w14:textId="77777777" w:rsidR="00CA740E" w:rsidRPr="00CA740E" w:rsidRDefault="00CA740E" w:rsidP="009662B2">
      <w:pPr>
        <w:pStyle w:val="AufzhlungPunkt1"/>
      </w:pPr>
      <w:r w:rsidRPr="00CA740E">
        <w:t>Cooling Efficiency Ratio (CER)</w:t>
      </w:r>
    </w:p>
    <w:p w14:paraId="2A7C9E7F" w14:textId="77777777" w:rsidR="00CA740E" w:rsidRPr="00CA740E" w:rsidRDefault="00CA740E" w:rsidP="009662B2">
      <w:pPr>
        <w:pStyle w:val="AufzhlungPunkt1"/>
      </w:pPr>
      <w:r w:rsidRPr="00CA740E">
        <w:t xml:space="preserve">Energy Reuse </w:t>
      </w:r>
      <w:proofErr w:type="spellStart"/>
      <w:r w:rsidRPr="00CA740E">
        <w:t>Factor</w:t>
      </w:r>
      <w:proofErr w:type="spellEnd"/>
      <w:r w:rsidRPr="00CA740E">
        <w:t xml:space="preserve"> (ERF)</w:t>
      </w:r>
    </w:p>
    <w:p w14:paraId="09D92D01" w14:textId="77777777" w:rsidR="00CA740E" w:rsidRPr="00CA740E" w:rsidRDefault="00CA740E" w:rsidP="009662B2">
      <w:pPr>
        <w:pStyle w:val="AufzhlungPunkt1"/>
      </w:pPr>
      <w:proofErr w:type="spellStart"/>
      <w:r w:rsidRPr="00CA740E">
        <w:t>Water</w:t>
      </w:r>
      <w:proofErr w:type="spellEnd"/>
      <w:r w:rsidRPr="00CA740E">
        <w:t xml:space="preserve"> </w:t>
      </w:r>
      <w:proofErr w:type="spellStart"/>
      <w:r w:rsidRPr="00CA740E">
        <w:t>Usage</w:t>
      </w:r>
      <w:proofErr w:type="spellEnd"/>
      <w:r w:rsidRPr="00CA740E">
        <w:t xml:space="preserve"> </w:t>
      </w:r>
      <w:proofErr w:type="spellStart"/>
      <w:r w:rsidRPr="00CA740E">
        <w:t>Effectivenes</w:t>
      </w:r>
      <w:proofErr w:type="spellEnd"/>
      <w:r w:rsidRPr="00CA740E">
        <w:t xml:space="preserve"> (WUE)</w:t>
      </w:r>
    </w:p>
    <w:p w14:paraId="6BA0420C" w14:textId="77777777" w:rsidR="00217EDE" w:rsidRPr="00E80289" w:rsidRDefault="00217EDE" w:rsidP="00217EDE">
      <w:pPr>
        <w:spacing w:line="360" w:lineRule="auto"/>
        <w:jc w:val="left"/>
      </w:pPr>
    </w:p>
    <w:p w14:paraId="7E12B985" w14:textId="77777777" w:rsidR="00CA740E" w:rsidRDefault="00CA740E" w:rsidP="009662B2">
      <w:r>
        <w:t xml:space="preserve">Die Veröffentlichung erfolgt </w:t>
      </w:r>
      <w:r w:rsidR="00A1430F">
        <w:t xml:space="preserve">an folgendem Ort bzw. </w:t>
      </w:r>
      <w:r>
        <w:t xml:space="preserve">unter folgender </w:t>
      </w:r>
      <w:r w:rsidR="000660CB">
        <w:t>Internet-</w:t>
      </w:r>
      <w:r>
        <w:t>Adresse:</w:t>
      </w:r>
      <w:r w:rsidRPr="00E52488">
        <w:t xml:space="preserve"> </w:t>
      </w:r>
    </w:p>
    <w:p w14:paraId="2F642A90" w14:textId="77777777" w:rsidR="00CA740E" w:rsidRDefault="00CA740E" w:rsidP="001B780B">
      <w:pPr>
        <w:spacing w:line="240" w:lineRule="auto"/>
        <w:jc w:val="left"/>
      </w:pPr>
    </w:p>
    <w:p w14:paraId="30C1AAE8" w14:textId="77777777" w:rsidR="000A5D00" w:rsidRDefault="000A5D00" w:rsidP="001B780B">
      <w:pPr>
        <w:spacing w:line="240" w:lineRule="auto"/>
        <w:jc w:val="left"/>
      </w:pPr>
    </w:p>
    <w:p w14:paraId="10C662E5" w14:textId="77777777" w:rsidR="00C958BA" w:rsidRPr="00064776" w:rsidRDefault="00440708" w:rsidP="008964C3">
      <w:pPr>
        <w:pStyle w:val="b3"/>
      </w:pPr>
      <w:bookmarkStart w:id="85" w:name="_Toc115941636"/>
      <w:bookmarkStart w:id="86" w:name="_Toc124770307"/>
      <w:r>
        <w:lastRenderedPageBreak/>
        <w:t>Anforderungen an RZ-Dienstleister</w:t>
      </w:r>
      <w:bookmarkEnd w:id="85"/>
      <w:bookmarkEnd w:id="86"/>
    </w:p>
    <w:p w14:paraId="25CCB227" w14:textId="45AFC0F9" w:rsidR="00DB3503" w:rsidRDefault="00C958BA" w:rsidP="009662B2">
      <w:r w:rsidRPr="00C958BA">
        <w:t xml:space="preserve">Vermietet ein RZ-Betreiber IT-Fläche oder IT-Hardware im Rechenzentrum an eine oder mehrere juristische Personen (beispielsweise an Co-Location-Kunden, Hosting-Kunden) oder stellt diese Externen anderweitig zur Verfügung (beispielsweise Überlassung von IT-Fläche oder IT-Hardware im Rahmen von Kooperationsverträgen), dann gelten für den Antragsteller zusätzlich die nachfolgenden Anforderungen </w:t>
      </w:r>
      <w:r w:rsidR="00922BD9">
        <w:fldChar w:fldCharType="begin"/>
      </w:r>
      <w:r w:rsidR="00922BD9">
        <w:instrText xml:space="preserve"> REF _Ref121146507 \r \h </w:instrText>
      </w:r>
      <w:r w:rsidR="009662B2">
        <w:instrText xml:space="preserve"> \* MERGEFORMAT </w:instrText>
      </w:r>
      <w:r w:rsidR="00922BD9">
        <w:fldChar w:fldCharType="separate"/>
      </w:r>
      <w:r w:rsidR="0064330E">
        <w:t>2.3.6.1</w:t>
      </w:r>
      <w:r w:rsidR="00922BD9">
        <w:fldChar w:fldCharType="end"/>
      </w:r>
      <w:r w:rsidRPr="00C958BA">
        <w:t xml:space="preserve">, </w:t>
      </w:r>
      <w:r w:rsidR="00922BD9">
        <w:fldChar w:fldCharType="begin"/>
      </w:r>
      <w:r w:rsidR="00922BD9">
        <w:instrText xml:space="preserve"> REF _Ref100834027 \r \h </w:instrText>
      </w:r>
      <w:r w:rsidR="009662B2">
        <w:instrText xml:space="preserve"> \* MERGEFORMAT </w:instrText>
      </w:r>
      <w:r w:rsidR="00922BD9">
        <w:fldChar w:fldCharType="separate"/>
      </w:r>
      <w:r w:rsidR="0064330E">
        <w:t>2.3.6.2</w:t>
      </w:r>
      <w:r w:rsidR="00922BD9">
        <w:fldChar w:fldCharType="end"/>
      </w:r>
      <w:r w:rsidRPr="00C958BA">
        <w:t xml:space="preserve"> und </w:t>
      </w:r>
      <w:r w:rsidR="00922BD9">
        <w:fldChar w:fldCharType="begin"/>
      </w:r>
      <w:r w:rsidR="00922BD9">
        <w:instrText xml:space="preserve"> REF _Ref121146522 \r \h </w:instrText>
      </w:r>
      <w:r w:rsidR="009662B2">
        <w:instrText xml:space="preserve"> \* MERGEFORMAT </w:instrText>
      </w:r>
      <w:r w:rsidR="00922BD9">
        <w:fldChar w:fldCharType="separate"/>
      </w:r>
      <w:r w:rsidR="0064330E">
        <w:t>2.3.6.3</w:t>
      </w:r>
      <w:r w:rsidR="00922BD9">
        <w:fldChar w:fldCharType="end"/>
      </w:r>
      <w:r w:rsidRPr="00C958BA">
        <w:t>. Zur Unterscheidung wird der RZ-Betreiber in diesen Abschnitten „RZ-Dienstleister“ genannt, die vertraglich verbundenen IT-Betreiber werden „IT-Kunden“ genannt.</w:t>
      </w:r>
    </w:p>
    <w:p w14:paraId="38DB362B" w14:textId="77777777" w:rsidR="00A26203" w:rsidRPr="00064776" w:rsidRDefault="00A26203" w:rsidP="008964C3">
      <w:pPr>
        <w:pStyle w:val="b4"/>
      </w:pPr>
      <w:bookmarkStart w:id="87" w:name="_Ref106005308"/>
      <w:bookmarkStart w:id="88" w:name="_Toc109635686"/>
      <w:bookmarkStart w:id="89" w:name="_Ref112664288"/>
      <w:bookmarkStart w:id="90" w:name="_Ref121146507"/>
      <w:bookmarkStart w:id="91" w:name="_Ref122095409"/>
      <w:r w:rsidRPr="004747C1">
        <w:t>Informationspflichten</w:t>
      </w:r>
      <w:r>
        <w:t xml:space="preserve"> gegenüber </w:t>
      </w:r>
      <w:bookmarkEnd w:id="87"/>
      <w:r w:rsidRPr="006161D0">
        <w:t>IT-Betreiber</w:t>
      </w:r>
      <w:r>
        <w:t>n</w:t>
      </w:r>
      <w:bookmarkEnd w:id="88"/>
      <w:bookmarkEnd w:id="89"/>
      <w:bookmarkEnd w:id="90"/>
      <w:bookmarkEnd w:id="91"/>
    </w:p>
    <w:p w14:paraId="4CB9EBB5" w14:textId="77777777" w:rsidR="009662B2" w:rsidRDefault="00CC7007" w:rsidP="009662B2">
      <w:r w:rsidRPr="004747C1">
        <w:t xml:space="preserve">Der </w:t>
      </w:r>
      <w:r>
        <w:t>RZ-Dienstleister</w:t>
      </w:r>
      <w:r w:rsidRPr="004747C1">
        <w:t xml:space="preserve"> verpflichtet sich dazu, </w:t>
      </w:r>
      <w:r>
        <w:t xml:space="preserve">seinen </w:t>
      </w:r>
      <w:r w:rsidRPr="006161D0">
        <w:t>IT-</w:t>
      </w:r>
      <w:r>
        <w:t>Kunden ab einer vertraglich vereinbarten elektrischen IT-Spitzenlast von 5 Kilowatt</w:t>
      </w:r>
      <w:r w:rsidRPr="004747C1">
        <w:t xml:space="preserve"> </w:t>
      </w:r>
      <w:r>
        <w:t xml:space="preserve">pro IT-Kunde </w:t>
      </w:r>
      <w:r w:rsidRPr="004747C1">
        <w:t xml:space="preserve">regelmäßig, mindestens monatlich, Auskunft über die verbrauchte elektrische Energiemenge und die elektrische Spitzenlast der vom jeweiligen </w:t>
      </w:r>
      <w:r w:rsidRPr="006161D0">
        <w:t>IT-</w:t>
      </w:r>
      <w:r>
        <w:t>Kunden genutzten</w:t>
      </w:r>
      <w:r w:rsidRPr="004747C1">
        <w:t xml:space="preserve"> Informationstechnik zu geben</w:t>
      </w:r>
      <w:r w:rsidR="00A26203">
        <w:t>:</w:t>
      </w:r>
    </w:p>
    <w:p w14:paraId="139461AA" w14:textId="77777777" w:rsidR="00A26203" w:rsidRPr="004747C1" w:rsidRDefault="00A26203" w:rsidP="009662B2">
      <w:pPr>
        <w:pStyle w:val="AufzhlungPunkt1"/>
      </w:pPr>
      <w:r>
        <w:t>IT-</w:t>
      </w:r>
      <w:r w:rsidRPr="004747C1">
        <w:t>Stromverbrauch</w:t>
      </w:r>
      <w:r>
        <w:t xml:space="preserve"> </w:t>
      </w:r>
      <w:r w:rsidRPr="004747C1">
        <w:t>[</w:t>
      </w:r>
      <w:proofErr w:type="spellStart"/>
      <w:r w:rsidRPr="004747C1">
        <w:t>kWh</w:t>
      </w:r>
      <w:r w:rsidRPr="00600B6C">
        <w:rPr>
          <w:vertAlign w:val="subscript"/>
        </w:rPr>
        <w:t>el</w:t>
      </w:r>
      <w:proofErr w:type="spellEnd"/>
      <w:r w:rsidRPr="004747C1">
        <w:t xml:space="preserve">] </w:t>
      </w:r>
    </w:p>
    <w:p w14:paraId="3E73613E" w14:textId="77777777" w:rsidR="00DB3503" w:rsidRDefault="00A26203" w:rsidP="009662B2">
      <w:pPr>
        <w:pStyle w:val="AufzhlungPunkt1"/>
      </w:pPr>
      <w:r w:rsidRPr="004747C1">
        <w:t xml:space="preserve">Elektrische </w:t>
      </w:r>
      <w:r>
        <w:t>IT-</w:t>
      </w:r>
      <w:r w:rsidRPr="004747C1">
        <w:t>Spitzenlast</w:t>
      </w:r>
      <w:r>
        <w:t xml:space="preserve"> </w:t>
      </w:r>
      <w:r w:rsidRPr="004747C1">
        <w:t>[</w:t>
      </w:r>
      <w:proofErr w:type="spellStart"/>
      <w:r w:rsidRPr="004747C1">
        <w:t>kW</w:t>
      </w:r>
      <w:r w:rsidRPr="00600B6C">
        <w:rPr>
          <w:vertAlign w:val="subscript"/>
        </w:rPr>
        <w:t>el</w:t>
      </w:r>
      <w:proofErr w:type="spellEnd"/>
      <w:r w:rsidRPr="004747C1">
        <w:t xml:space="preserve">] </w:t>
      </w:r>
    </w:p>
    <w:p w14:paraId="6B6660FC" w14:textId="77777777" w:rsidR="009662B2" w:rsidRDefault="009662B2" w:rsidP="009662B2"/>
    <w:p w14:paraId="51A39F1A" w14:textId="7BE2681E" w:rsidR="00B251E3" w:rsidRDefault="00B251E3" w:rsidP="009662B2">
      <w:r>
        <w:t>Ein</w:t>
      </w:r>
      <w:r w:rsidR="00636D01">
        <w:t xml:space="preserve">e </w:t>
      </w:r>
      <w:r w:rsidR="00636D01" w:rsidRPr="003557EE">
        <w:rPr>
          <w:color w:val="000000" w:themeColor="text1"/>
        </w:rPr>
        <w:t xml:space="preserve">Information </w:t>
      </w:r>
      <w:r w:rsidR="00E50E7F" w:rsidRPr="003557EE">
        <w:rPr>
          <w:color w:val="000000" w:themeColor="text1"/>
        </w:rPr>
        <w:t xml:space="preserve">darüber </w:t>
      </w:r>
      <w:r w:rsidR="00636D01" w:rsidRPr="003557EE">
        <w:rPr>
          <w:color w:val="000000" w:themeColor="text1"/>
        </w:rPr>
        <w:t xml:space="preserve">ist </w:t>
      </w:r>
      <w:r>
        <w:t xml:space="preserve">beigefügt als Anlage </w:t>
      </w:r>
      <w:r w:rsidR="00225604">
        <w:t xml:space="preserve">3.7 </w:t>
      </w:r>
      <w:r>
        <w:t>mit dem Dateinamen:</w:t>
      </w:r>
    </w:p>
    <w:p w14:paraId="0D1B9685" w14:textId="77777777" w:rsidR="00636D01" w:rsidRDefault="00636D01" w:rsidP="009662B2"/>
    <w:p w14:paraId="766A1945" w14:textId="77777777" w:rsidR="00636D01" w:rsidRDefault="00636D01" w:rsidP="009662B2"/>
    <w:p w14:paraId="5F586BAB" w14:textId="77777777" w:rsidR="00770487" w:rsidRDefault="00770487" w:rsidP="008964C3">
      <w:pPr>
        <w:pStyle w:val="b4"/>
      </w:pPr>
      <w:bookmarkStart w:id="92" w:name="_Ref100834027"/>
      <w:bookmarkStart w:id="93" w:name="_Toc109635688"/>
      <w:r>
        <w:t>Finanzielle Anreize zum Energiesparen</w:t>
      </w:r>
      <w:bookmarkEnd w:id="92"/>
      <w:bookmarkEnd w:id="93"/>
    </w:p>
    <w:p w14:paraId="5E2765D9" w14:textId="77777777" w:rsidR="00647597" w:rsidRDefault="00647597" w:rsidP="009662B2">
      <w:r>
        <w:t>Die Abrechnung der RZ-Dienstleistung gegenüber IT-Kunden, muss so gestaltet werden, dass für den Kunden bzw. Vertragspartner ein Anreiz besteht, möglichst energieeffiziente Informationstechnik einzusetzen</w:t>
      </w:r>
      <w:r w:rsidR="00B518B1">
        <w:t>,</w:t>
      </w:r>
      <w:r>
        <w:t xml:space="preserve"> wenig Energie zu verbrauchen und die eingesetzten Geräte möglichst energieeffizient zu betreiben. </w:t>
      </w:r>
    </w:p>
    <w:p w14:paraId="287B10CC" w14:textId="77777777" w:rsidR="00770487" w:rsidRDefault="00647597" w:rsidP="009662B2">
      <w:r>
        <w:t>Für IT-Kunden ab einer vertraglich vereinbarten elektrischen IT-Spitzenlast von 5 Kilowatt muss ein Preismodell angeboten werden, das folgende Einzelkriterien einhält:</w:t>
      </w:r>
    </w:p>
    <w:p w14:paraId="14402938" w14:textId="77777777" w:rsidR="00770487" w:rsidRDefault="00051569" w:rsidP="00B518B1">
      <w:pPr>
        <w:pStyle w:val="AufzhlungPunkt1"/>
      </w:pPr>
      <w:r>
        <w:t>Die Abrechnung der Dienstleistung muss einen Preisbestandteil enthalten, der von der Höhe des Stromverbrauchs abhängig ist</w:t>
      </w:r>
      <w:r w:rsidR="00770487">
        <w:t xml:space="preserve">.  </w:t>
      </w:r>
    </w:p>
    <w:p w14:paraId="7C7A0B47" w14:textId="77777777" w:rsidR="00770487" w:rsidRDefault="008716E5" w:rsidP="00B518B1">
      <w:pPr>
        <w:pStyle w:val="AufzhlungPunkt1"/>
      </w:pPr>
      <w:r w:rsidRPr="009C5E74">
        <w:t xml:space="preserve">Der </w:t>
      </w:r>
      <w:r>
        <w:t xml:space="preserve">im </w:t>
      </w:r>
      <w:r w:rsidRPr="00155192">
        <w:t>verbrauchsabhängige</w:t>
      </w:r>
      <w:r>
        <w:t>n</w:t>
      </w:r>
      <w:r w:rsidRPr="00155192">
        <w:t xml:space="preserve"> Preismodell </w:t>
      </w:r>
      <w:r w:rsidRPr="009C5E74">
        <w:t xml:space="preserve">angesetzte </w:t>
      </w:r>
      <w:r>
        <w:t xml:space="preserve">Preis pro Energieeinheit </w:t>
      </w:r>
      <w:r w:rsidRPr="009C5E74">
        <w:t xml:space="preserve">darf nicht unter </w:t>
      </w:r>
      <w:r>
        <w:t xml:space="preserve">dem </w:t>
      </w:r>
      <w:r w:rsidRPr="009C5E74">
        <w:t xml:space="preserve">Einkaufspreis </w:t>
      </w:r>
      <w:r>
        <w:t xml:space="preserve">des eingesetzten Stroms (Strompreis) </w:t>
      </w:r>
      <w:r w:rsidRPr="009C5E74">
        <w:t>liegen</w:t>
      </w:r>
      <w:r w:rsidR="00770487" w:rsidRPr="009C5E74">
        <w:t>.</w:t>
      </w:r>
    </w:p>
    <w:p w14:paraId="710F9D00" w14:textId="77777777" w:rsidR="00770487" w:rsidRDefault="000015DA" w:rsidP="00B518B1">
      <w:pPr>
        <w:pStyle w:val="AufzhlungPunkt1"/>
      </w:pPr>
      <w:r>
        <w:t xml:space="preserve">Es darf </w:t>
      </w:r>
      <w:r w:rsidRPr="004747C1">
        <w:t>weder eine Mindestabnahmemenge noch eine pauschale Freimenge an elektrischer Arbeit [</w:t>
      </w:r>
      <w:proofErr w:type="spellStart"/>
      <w:r w:rsidRPr="004747C1">
        <w:t>kWh</w:t>
      </w:r>
      <w:r w:rsidRPr="00F3451B">
        <w:rPr>
          <w:vertAlign w:val="subscript"/>
        </w:rPr>
        <w:t>el</w:t>
      </w:r>
      <w:proofErr w:type="spellEnd"/>
      <w:r w:rsidRPr="004747C1">
        <w:t>] vereinbart werden</w:t>
      </w:r>
      <w:r w:rsidR="00770487" w:rsidRPr="004747C1">
        <w:t xml:space="preserve">. </w:t>
      </w:r>
      <w:r w:rsidR="00770487">
        <w:t xml:space="preserve"> </w:t>
      </w:r>
    </w:p>
    <w:p w14:paraId="7F06ECBA" w14:textId="77777777" w:rsidR="00B518B1" w:rsidRDefault="00B518B1" w:rsidP="009662B2">
      <w:pPr>
        <w:rPr>
          <w:b/>
          <w:bCs/>
        </w:rPr>
      </w:pPr>
    </w:p>
    <w:p w14:paraId="47B492C8" w14:textId="77777777" w:rsidR="000015DA" w:rsidRDefault="00CA002B" w:rsidP="009662B2">
      <w:r w:rsidRPr="00B518B1">
        <w:rPr>
          <w:b/>
          <w:bCs/>
        </w:rPr>
        <w:t>Ausnahme</w:t>
      </w:r>
      <w:r w:rsidRPr="00CA002B">
        <w:t>: Findet zwischen dem RZ-Dienstleister und den IT-Kunden keine monetäre Abrechnung statt, so e</w:t>
      </w:r>
      <w:r w:rsidRPr="009662B2">
        <w:t>ntfällt diese Anforderung. Dies kann beispielsweise dann der Fall sein, wenn die Dienstleistung ohne finanzielle Gegenleistung in Form von Amtshilfe oder im Rahmen eines Forschungsverbundes überlassen wird.</w:t>
      </w:r>
    </w:p>
    <w:p w14:paraId="756FDC31" w14:textId="77777777" w:rsidR="000015DA" w:rsidRDefault="000015DA" w:rsidP="00770487">
      <w:pPr>
        <w:spacing w:line="240" w:lineRule="auto"/>
        <w:jc w:val="left"/>
      </w:pPr>
    </w:p>
    <w:p w14:paraId="5F5F4653" w14:textId="77777777" w:rsidR="00770487" w:rsidRDefault="00770487"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der Antragsteller bestätigt die Einhaltung, er legt g</w:t>
      </w:r>
      <w:r w:rsidRPr="003F0BE2">
        <w:t>egenüber dem Auditor die vertraglichen Konditionen zum Preismodell und fehlender Mindestabnahmemengen dar sowie die Strompreise (Ein- und Verkauf)</w:t>
      </w:r>
      <w:r>
        <w:t xml:space="preserve"> offen</w:t>
      </w:r>
      <w:r w:rsidRPr="003F0BE2">
        <w:t>.</w:t>
      </w:r>
    </w:p>
    <w:p w14:paraId="3E033A2D" w14:textId="77777777" w:rsidR="00B1730D" w:rsidRDefault="00B1730D" w:rsidP="009662B2"/>
    <w:p w14:paraId="23D6A01A" w14:textId="77777777" w:rsidR="00B1730D" w:rsidRDefault="00B1730D" w:rsidP="009662B2"/>
    <w:p w14:paraId="65D4509E" w14:textId="77777777" w:rsidR="009F0DBD" w:rsidRDefault="009F0DBD" w:rsidP="009662B2"/>
    <w:p w14:paraId="29214103" w14:textId="77777777" w:rsidR="004949DD" w:rsidRDefault="004949DD" w:rsidP="009662B2">
      <w:r>
        <w:lastRenderedPageBreak/>
        <w:t>Alternativ:</w:t>
      </w:r>
    </w:p>
    <w:p w14:paraId="7BC7E1AF" w14:textId="77777777" w:rsidR="00770487" w:rsidRDefault="004949DD"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die Ausnahme soll genutzt werden, </w:t>
      </w:r>
      <w:r w:rsidR="00A77A17">
        <w:t xml:space="preserve">der Antragsteller hat </w:t>
      </w:r>
      <w:r w:rsidR="00A77A17" w:rsidRPr="003F0BE2">
        <w:t>dem Auditor</w:t>
      </w:r>
      <w:r w:rsidR="00FA4CED">
        <w:t xml:space="preserve"> die Begründung dafür dargestellt.</w:t>
      </w:r>
    </w:p>
    <w:p w14:paraId="3E29EF5C" w14:textId="77777777" w:rsidR="00770487" w:rsidRDefault="00770487" w:rsidP="009662B2"/>
    <w:p w14:paraId="69D06EC4" w14:textId="77777777" w:rsidR="00636D01" w:rsidRDefault="00636D01" w:rsidP="00B251E3">
      <w:pPr>
        <w:spacing w:line="240" w:lineRule="auto"/>
        <w:jc w:val="left"/>
      </w:pPr>
    </w:p>
    <w:p w14:paraId="7C3646F1" w14:textId="77777777" w:rsidR="008C702C" w:rsidRDefault="00AB03D0" w:rsidP="008964C3">
      <w:pPr>
        <w:pStyle w:val="b4"/>
      </w:pPr>
      <w:bookmarkStart w:id="94" w:name="_Ref121146522"/>
      <w:bookmarkStart w:id="95" w:name="_Hlk100498722"/>
      <w:r>
        <w:t>Beratungsangebot</w:t>
      </w:r>
      <w:r w:rsidRPr="004747C1">
        <w:t xml:space="preserve"> </w:t>
      </w:r>
      <w:r>
        <w:t>zur Steigerung der Energieeffizienz</w:t>
      </w:r>
      <w:bookmarkEnd w:id="94"/>
    </w:p>
    <w:bookmarkEnd w:id="95"/>
    <w:p w14:paraId="494C816A" w14:textId="77777777" w:rsidR="008C702C" w:rsidRDefault="008C702C" w:rsidP="009662B2">
      <w:r w:rsidRPr="003618EB">
        <w:t xml:space="preserve">Der </w:t>
      </w:r>
      <w:r>
        <w:t>RZ-Betreiber</w:t>
      </w:r>
      <w:r w:rsidRPr="003618EB">
        <w:t xml:space="preserve"> muss seine </w:t>
      </w:r>
      <w:r w:rsidR="00AB03D0">
        <w:t>IT-</w:t>
      </w:r>
      <w:r w:rsidRPr="003618EB">
        <w:t xml:space="preserve">Kunden </w:t>
      </w:r>
      <w:r>
        <w:t>über</w:t>
      </w:r>
      <w:r w:rsidRPr="003618EB">
        <w:t xml:space="preserve"> Möglichkeiten der Energieeinsparung informieren und bei deren Umsetzung unterstützen. </w:t>
      </w:r>
      <w:r w:rsidR="00707BF4">
        <w:t xml:space="preserve">Die Beratung kann sich beispielsweise auf die Auswahl energieeffizienter Informationstechnik, die Konsolidierung von IT-Leistung, die Reduzierung von Lastspitzen, die optimale Auslastung bestehender Ressourcen oder die Einführung von Energiemonitoring-Systemen beziehen. </w:t>
      </w:r>
      <w:r w:rsidR="00707BF4" w:rsidRPr="003618EB">
        <w:t xml:space="preserve">Der </w:t>
      </w:r>
      <w:r w:rsidR="00707BF4">
        <w:t>RZ-Dienstleister</w:t>
      </w:r>
      <w:r w:rsidR="00707BF4" w:rsidRPr="003618EB">
        <w:t xml:space="preserve"> muss </w:t>
      </w:r>
      <w:r w:rsidR="00707BF4">
        <w:t xml:space="preserve">hierzu </w:t>
      </w:r>
      <w:r w:rsidR="00707BF4" w:rsidRPr="003618EB">
        <w:t xml:space="preserve">seinen Kunden </w:t>
      </w:r>
      <w:r w:rsidR="00707BF4">
        <w:t xml:space="preserve">bzw. Vertragspartnern </w:t>
      </w:r>
      <w:r w:rsidR="00707BF4" w:rsidRPr="003618EB">
        <w:t xml:space="preserve">entsprechende </w:t>
      </w:r>
      <w:r w:rsidR="00707BF4">
        <w:t>Informationen anbieten (z.B. Informationsbroschüren, Workshops, Video-Tutorials usw.).</w:t>
      </w:r>
    </w:p>
    <w:p w14:paraId="170D8EB6" w14:textId="77777777" w:rsidR="00636D01" w:rsidRDefault="00636D01" w:rsidP="009662B2"/>
    <w:p w14:paraId="7E288F5D" w14:textId="77777777" w:rsidR="00E3272A" w:rsidRDefault="006E09C6" w:rsidP="009662B2">
      <w:r>
        <w:t>Folgende Beratungsangebote werden zur Verfügung gestellt:</w:t>
      </w:r>
    </w:p>
    <w:p w14:paraId="7510EC47" w14:textId="77777777" w:rsidR="006E09C6" w:rsidRDefault="006E09C6" w:rsidP="009662B2"/>
    <w:p w14:paraId="2545459F" w14:textId="77777777" w:rsidR="006E09C6" w:rsidRDefault="006E09C6" w:rsidP="009662B2"/>
    <w:p w14:paraId="6D8CB8E7" w14:textId="77777777" w:rsidR="006E09C6" w:rsidRDefault="006E09C6" w:rsidP="009662B2"/>
    <w:p w14:paraId="4A9E7572" w14:textId="77777777" w:rsidR="00E3272A" w:rsidRDefault="00E3272A" w:rsidP="009662B2"/>
    <w:p w14:paraId="3C0C763F" w14:textId="77777777" w:rsidR="00E3272A" w:rsidRDefault="00E3272A" w:rsidP="009662B2"/>
    <w:p w14:paraId="452134F0" w14:textId="3C7B9377" w:rsidR="008C702C" w:rsidRDefault="008C702C" w:rsidP="009662B2">
      <w:r>
        <w:t xml:space="preserve">Informationsmaterialien sind beigefügt als Anlage </w:t>
      </w:r>
      <w:r w:rsidR="00E3272A">
        <w:t xml:space="preserve">3.8 </w:t>
      </w:r>
      <w:r>
        <w:t>mit den Dateinamen:</w:t>
      </w:r>
    </w:p>
    <w:p w14:paraId="25F8C42A" w14:textId="77777777" w:rsidR="00676ED2" w:rsidRDefault="00676ED2" w:rsidP="009662B2"/>
    <w:p w14:paraId="538A4517" w14:textId="77777777" w:rsidR="008C702C" w:rsidRDefault="008C702C" w:rsidP="009662B2"/>
    <w:p w14:paraId="7A896848" w14:textId="77777777" w:rsidR="00FD621C" w:rsidRPr="004747C1" w:rsidRDefault="00FD621C" w:rsidP="008964C3">
      <w:pPr>
        <w:pStyle w:val="b3"/>
      </w:pPr>
      <w:bookmarkStart w:id="96" w:name="_Toc118727011"/>
      <w:bookmarkStart w:id="97" w:name="_Toc118727012"/>
      <w:bookmarkStart w:id="98" w:name="_Toc118727013"/>
      <w:bookmarkStart w:id="99" w:name="_Toc118727014"/>
      <w:bookmarkStart w:id="100" w:name="_Toc118727015"/>
      <w:bookmarkStart w:id="101" w:name="_Toc118727016"/>
      <w:bookmarkStart w:id="102" w:name="_Toc118727017"/>
      <w:bookmarkStart w:id="103" w:name="_Toc118727018"/>
      <w:bookmarkStart w:id="104" w:name="_Toc118727019"/>
      <w:bookmarkStart w:id="105" w:name="_Ref112320107"/>
      <w:bookmarkStart w:id="106" w:name="_Toc124770308"/>
      <w:bookmarkEnd w:id="96"/>
      <w:bookmarkEnd w:id="97"/>
      <w:bookmarkEnd w:id="98"/>
      <w:bookmarkEnd w:id="99"/>
      <w:bookmarkEnd w:id="100"/>
      <w:bookmarkEnd w:id="101"/>
      <w:bookmarkEnd w:id="102"/>
      <w:bookmarkEnd w:id="103"/>
      <w:bookmarkEnd w:id="104"/>
      <w:r w:rsidRPr="004747C1">
        <w:t xml:space="preserve">Power </w:t>
      </w:r>
      <w:proofErr w:type="spellStart"/>
      <w:r w:rsidRPr="004747C1">
        <w:t>Usage</w:t>
      </w:r>
      <w:proofErr w:type="spellEnd"/>
      <w:r w:rsidRPr="004747C1">
        <w:t xml:space="preserve"> </w:t>
      </w:r>
      <w:proofErr w:type="spellStart"/>
      <w:r w:rsidRPr="004747C1">
        <w:t>Effectiveness</w:t>
      </w:r>
      <w:proofErr w:type="spellEnd"/>
      <w:r>
        <w:t xml:space="preserve"> (PUE) - </w:t>
      </w:r>
      <w:r w:rsidRPr="00405EDC">
        <w:t>Effizienz der Infrastruktur</w:t>
      </w:r>
      <w:bookmarkEnd w:id="105"/>
      <w:bookmarkEnd w:id="106"/>
    </w:p>
    <w:p w14:paraId="047285B3" w14:textId="77777777" w:rsidR="00FD621C" w:rsidRDefault="00FD621C" w:rsidP="009662B2">
      <w:r w:rsidRPr="004747C1">
        <w:t xml:space="preserve">Die Power </w:t>
      </w:r>
      <w:proofErr w:type="spellStart"/>
      <w:r w:rsidRPr="004747C1">
        <w:t>Usage</w:t>
      </w:r>
      <w:proofErr w:type="spellEnd"/>
      <w:r w:rsidRPr="004747C1">
        <w:t xml:space="preserve"> </w:t>
      </w:r>
      <w:proofErr w:type="spellStart"/>
      <w:r w:rsidRPr="004747C1">
        <w:t>Effectiveness</w:t>
      </w:r>
      <w:proofErr w:type="spellEnd"/>
      <w:r w:rsidRPr="004747C1">
        <w:t xml:space="preserve"> (PUE) ist ein Maß für die Energieeffizienz der Rechenzentrums-Infrastruktur. </w:t>
      </w:r>
    </w:p>
    <w:p w14:paraId="387FDB1A" w14:textId="3AE1FC9C" w:rsidR="00FD621C" w:rsidRDefault="00FD621C" w:rsidP="009662B2">
      <w:r w:rsidRPr="004747C1">
        <w:t xml:space="preserve">Die Bestimmung des PUE-Wertes muss entsprechend der Norm </w:t>
      </w:r>
      <w:r w:rsidR="00AA225C" w:rsidRPr="003557EE">
        <w:rPr>
          <w:color w:val="000000" w:themeColor="text1"/>
        </w:rPr>
        <w:t>OVE</w:t>
      </w:r>
      <w:r w:rsidRPr="003557EE">
        <w:rPr>
          <w:color w:val="000000" w:themeColor="text1"/>
        </w:rPr>
        <w:t xml:space="preserve"> EN 50600-4-2 als </w:t>
      </w:r>
      <w:r w:rsidRPr="004747C1">
        <w:t>PUE der Kategorie 2 (PUE</w:t>
      </w:r>
      <w:r w:rsidRPr="00FA0056">
        <w:rPr>
          <w:vertAlign w:val="subscript"/>
        </w:rPr>
        <w:t>2</w:t>
      </w:r>
      <w:r w:rsidRPr="004747C1">
        <w:t>, Mittlere Auflösung) oder gleichwertig erfolgen</w:t>
      </w:r>
      <w:r w:rsidRPr="00AD45E7">
        <w:t xml:space="preserve">. </w:t>
      </w:r>
    </w:p>
    <w:p w14:paraId="1C053B54" w14:textId="77777777" w:rsidR="00FD621C" w:rsidRDefault="00FD621C" w:rsidP="009662B2">
      <w:r>
        <w:t xml:space="preserve">Energie, die für das Auskoppeln von Abwärme genutzt wird (beispielsweise </w:t>
      </w:r>
      <w:r w:rsidRPr="00AD45E7">
        <w:t>Wärmepumpenbetrieb</w:t>
      </w:r>
      <w:r>
        <w:t xml:space="preserve"> zum Anheben des Temperaturniveaus und Pumpen zum Betrieb von Wärmenetzen), geht nicht in die Berechnung des PUE ein. </w:t>
      </w:r>
      <w:r w:rsidRPr="004747C1">
        <w:t>Entsprechende Zähler müssen vorhanden sein.</w:t>
      </w:r>
      <w:r>
        <w:t xml:space="preserve"> </w:t>
      </w:r>
    </w:p>
    <w:p w14:paraId="0FC1D8EA" w14:textId="77777777" w:rsidR="00FD621C" w:rsidRDefault="00FD621C" w:rsidP="009662B2">
      <w:r w:rsidRPr="004747C1">
        <w:t>Das Ende des Bilanzzeitraums zur Bestimmung des PUE darf zum Zeitpunkt der Antragsstellung nicht länger als drei Monate zurückliegen.</w:t>
      </w:r>
    </w:p>
    <w:p w14:paraId="1AAB42DB" w14:textId="77777777" w:rsidR="00FD621C" w:rsidRDefault="00FD621C" w:rsidP="009662B2">
      <w:r w:rsidRPr="004747C1">
        <w:t xml:space="preserve">Die Power </w:t>
      </w:r>
      <w:proofErr w:type="spellStart"/>
      <w:r w:rsidRPr="004747C1">
        <w:t>Usage</w:t>
      </w:r>
      <w:proofErr w:type="spellEnd"/>
      <w:r w:rsidRPr="004747C1">
        <w:t xml:space="preserve"> </w:t>
      </w:r>
      <w:proofErr w:type="spellStart"/>
      <w:r w:rsidRPr="004747C1">
        <w:t>Effectiveness</w:t>
      </w:r>
      <w:proofErr w:type="spellEnd"/>
      <w:r w:rsidRPr="004747C1">
        <w:t xml:space="preserve"> (PUE) des Rechenzentrums darf abhängig vom Zeitpunkt der Inbetriebnahme des Rechenzentrums folgende Werte</w:t>
      </w:r>
      <w:r>
        <w:t xml:space="preserve"> auch während der Dauer der Zeichennutzung</w:t>
      </w:r>
      <w:r w:rsidRPr="004747C1">
        <w:t xml:space="preserve"> </w:t>
      </w:r>
      <w:r>
        <w:t xml:space="preserve">im Jahresdurchschnitt </w:t>
      </w:r>
      <w:r w:rsidRPr="004747C1">
        <w:t>nicht überschreiten:</w:t>
      </w:r>
    </w:p>
    <w:p w14:paraId="373087BA" w14:textId="77777777" w:rsidR="008964C3" w:rsidRPr="004747C1" w:rsidRDefault="008964C3" w:rsidP="00F90ED5"/>
    <w:p w14:paraId="5BD3BEF0" w14:textId="5150B1D4" w:rsidR="00FD621C" w:rsidRDefault="00FD621C" w:rsidP="009662B2">
      <w:pPr>
        <w:keepNext/>
        <w:pageBreakBefore/>
      </w:pPr>
      <w:bookmarkStart w:id="107" w:name="_bookmark1"/>
      <w:bookmarkStart w:id="108" w:name="_bookmark0"/>
      <w:bookmarkStart w:id="109" w:name="_Ref100154774"/>
      <w:bookmarkStart w:id="110" w:name="_Toc109635712"/>
      <w:bookmarkEnd w:id="107"/>
      <w:bookmarkEnd w:id="108"/>
      <w:r>
        <w:lastRenderedPageBreak/>
        <w:t xml:space="preserve">Tabelle </w:t>
      </w:r>
      <w:r>
        <w:fldChar w:fldCharType="begin"/>
      </w:r>
      <w:r>
        <w:instrText xml:space="preserve"> SEQ Tabelle \* ARABIC </w:instrText>
      </w:r>
      <w:r>
        <w:fldChar w:fldCharType="separate"/>
      </w:r>
      <w:r w:rsidR="0064330E">
        <w:rPr>
          <w:noProof/>
        </w:rPr>
        <w:t>1</w:t>
      </w:r>
      <w:r>
        <w:rPr>
          <w:noProof/>
        </w:rPr>
        <w:fldChar w:fldCharType="end"/>
      </w:r>
      <w:bookmarkEnd w:id="109"/>
      <w:r w:rsidRPr="004747C1">
        <w:t xml:space="preserve">: </w:t>
      </w:r>
      <w:r w:rsidRPr="009662B2">
        <w:t>Mindestanforderung</w:t>
      </w:r>
      <w:r w:rsidRPr="004747C1">
        <w:t xml:space="preserve"> für Power </w:t>
      </w:r>
      <w:proofErr w:type="spellStart"/>
      <w:r w:rsidRPr="004747C1">
        <w:t>Usage</w:t>
      </w:r>
      <w:proofErr w:type="spellEnd"/>
      <w:r w:rsidRPr="004747C1">
        <w:t xml:space="preserve"> </w:t>
      </w:r>
      <w:proofErr w:type="spellStart"/>
      <w:r w:rsidRPr="004747C1">
        <w:t>Effectiveness</w:t>
      </w:r>
      <w:bookmarkEnd w:id="110"/>
      <w:proofErr w:type="spellEnd"/>
    </w:p>
    <w:tbl>
      <w:tblPr>
        <w:tblStyle w:val="TabellefrVergabegrundlageKopfzeilegrau"/>
        <w:tblW w:w="8290" w:type="dxa"/>
        <w:tblLook w:val="04A0" w:firstRow="1" w:lastRow="0" w:firstColumn="1" w:lastColumn="0" w:noHBand="0" w:noVBand="1"/>
      </w:tblPr>
      <w:tblGrid>
        <w:gridCol w:w="4945"/>
        <w:gridCol w:w="3345"/>
      </w:tblGrid>
      <w:tr w:rsidR="008964C3" w14:paraId="708A3AD9" w14:textId="77777777" w:rsidTr="008964C3">
        <w:trPr>
          <w:cnfStyle w:val="100000000000" w:firstRow="1" w:lastRow="0" w:firstColumn="0" w:lastColumn="0" w:oddVBand="0" w:evenVBand="0" w:oddHBand="0" w:evenHBand="0" w:firstRowFirstColumn="0" w:firstRowLastColumn="0" w:lastRowFirstColumn="0" w:lastRowLastColumn="0"/>
          <w:trHeight w:val="279"/>
        </w:trPr>
        <w:tc>
          <w:tcPr>
            <w:tcW w:w="4945" w:type="dxa"/>
          </w:tcPr>
          <w:p w14:paraId="6550EB41" w14:textId="77777777" w:rsidR="008964C3" w:rsidRPr="00C31B97" w:rsidRDefault="008964C3" w:rsidP="008964C3">
            <w:pPr>
              <w:pStyle w:val="Tabellentextfettlinksbndig"/>
            </w:pPr>
            <w:r>
              <w:t>Inbetriebnahme des Rechenzentrums</w:t>
            </w:r>
          </w:p>
        </w:tc>
        <w:tc>
          <w:tcPr>
            <w:tcW w:w="3345" w:type="dxa"/>
          </w:tcPr>
          <w:p w14:paraId="6C5E164B" w14:textId="77777777" w:rsidR="008964C3" w:rsidRPr="00C31B97" w:rsidRDefault="008964C3" w:rsidP="008964C3">
            <w:pPr>
              <w:pStyle w:val="Tabellentextfettlinksbndig"/>
            </w:pPr>
            <w:r>
              <w:t>PUE</w:t>
            </w:r>
          </w:p>
        </w:tc>
      </w:tr>
      <w:tr w:rsidR="008964C3" w14:paraId="3F0204FD" w14:textId="77777777" w:rsidTr="008964C3">
        <w:trPr>
          <w:trHeight w:val="286"/>
        </w:trPr>
        <w:tc>
          <w:tcPr>
            <w:tcW w:w="4945" w:type="dxa"/>
          </w:tcPr>
          <w:p w14:paraId="02007D90" w14:textId="77777777" w:rsidR="008964C3" w:rsidRPr="00C31B97" w:rsidRDefault="008964C3" w:rsidP="008964C3">
            <w:pPr>
              <w:pStyle w:val="Tabellentextstandardlinksbndig"/>
            </w:pPr>
            <w:r>
              <w:t>01.01.2024 oder später</w:t>
            </w:r>
          </w:p>
        </w:tc>
        <w:tc>
          <w:tcPr>
            <w:tcW w:w="3345" w:type="dxa"/>
          </w:tcPr>
          <w:p w14:paraId="67DDB1FC" w14:textId="77777777" w:rsidR="008964C3" w:rsidRPr="00C31B97" w:rsidRDefault="008964C3" w:rsidP="008964C3">
            <w:pPr>
              <w:pStyle w:val="Tabellentextstandardlinksbndig"/>
            </w:pPr>
            <w:r>
              <w:t>PUE ≤ 1,25</w:t>
            </w:r>
          </w:p>
        </w:tc>
      </w:tr>
      <w:tr w:rsidR="008964C3" w14:paraId="35315BF3" w14:textId="77777777" w:rsidTr="008964C3">
        <w:trPr>
          <w:trHeight w:val="279"/>
        </w:trPr>
        <w:tc>
          <w:tcPr>
            <w:tcW w:w="4945" w:type="dxa"/>
          </w:tcPr>
          <w:p w14:paraId="4B8632BB" w14:textId="77777777" w:rsidR="008964C3" w:rsidRDefault="008964C3" w:rsidP="008964C3">
            <w:pPr>
              <w:pStyle w:val="Tabellentextstandardlinksbndig"/>
            </w:pPr>
            <w:r>
              <w:t xml:space="preserve">Zwischen 01.01.2019 und 31.12.2023 </w:t>
            </w:r>
          </w:p>
        </w:tc>
        <w:tc>
          <w:tcPr>
            <w:tcW w:w="3345" w:type="dxa"/>
          </w:tcPr>
          <w:p w14:paraId="7654FB15" w14:textId="77777777" w:rsidR="008964C3" w:rsidRDefault="008964C3" w:rsidP="008964C3">
            <w:pPr>
              <w:pStyle w:val="Tabellentextstandardlinksbndig"/>
            </w:pPr>
            <w:r>
              <w:t>PUE ≤ 1,30</w:t>
            </w:r>
          </w:p>
        </w:tc>
      </w:tr>
      <w:tr w:rsidR="008964C3" w14:paraId="67D7E2CD" w14:textId="77777777" w:rsidTr="008964C3">
        <w:trPr>
          <w:trHeight w:val="279"/>
        </w:trPr>
        <w:tc>
          <w:tcPr>
            <w:tcW w:w="4945" w:type="dxa"/>
          </w:tcPr>
          <w:p w14:paraId="41A154EA" w14:textId="77777777" w:rsidR="008964C3" w:rsidRDefault="008964C3" w:rsidP="008964C3">
            <w:pPr>
              <w:pStyle w:val="Tabellentextstandardlinksbndig"/>
            </w:pPr>
            <w:r>
              <w:t>Zwischen 01.01.2015 und 31.12.2018</w:t>
            </w:r>
          </w:p>
        </w:tc>
        <w:tc>
          <w:tcPr>
            <w:tcW w:w="3345" w:type="dxa"/>
          </w:tcPr>
          <w:p w14:paraId="65437477" w14:textId="77777777" w:rsidR="008964C3" w:rsidRDefault="008964C3" w:rsidP="008964C3">
            <w:pPr>
              <w:pStyle w:val="Tabellentextstandardlinksbndig"/>
            </w:pPr>
            <w:r>
              <w:t>PUE ≤ 1,50</w:t>
            </w:r>
          </w:p>
        </w:tc>
      </w:tr>
      <w:tr w:rsidR="008964C3" w14:paraId="7EBA3587" w14:textId="77777777" w:rsidTr="008964C3">
        <w:trPr>
          <w:trHeight w:val="279"/>
        </w:trPr>
        <w:tc>
          <w:tcPr>
            <w:tcW w:w="4945" w:type="dxa"/>
          </w:tcPr>
          <w:p w14:paraId="6024D00D" w14:textId="77777777" w:rsidR="008964C3" w:rsidRDefault="008964C3" w:rsidP="008964C3">
            <w:pPr>
              <w:pStyle w:val="Tabellentextstandardlinksbndig"/>
            </w:pPr>
            <w:r>
              <w:t>31.12.2014 oder früher</w:t>
            </w:r>
          </w:p>
        </w:tc>
        <w:tc>
          <w:tcPr>
            <w:tcW w:w="3345" w:type="dxa"/>
          </w:tcPr>
          <w:p w14:paraId="7F4E6D0B" w14:textId="77777777" w:rsidR="008964C3" w:rsidRDefault="008964C3" w:rsidP="008964C3">
            <w:pPr>
              <w:pStyle w:val="Tabellentextstandardlinksbndig"/>
            </w:pPr>
            <w:r>
              <w:t>PUE ≤ 1,60</w:t>
            </w:r>
          </w:p>
        </w:tc>
      </w:tr>
    </w:tbl>
    <w:p w14:paraId="48A48A08" w14:textId="77777777" w:rsidR="008964C3" w:rsidRPr="004747C1" w:rsidRDefault="008964C3" w:rsidP="00680424"/>
    <w:p w14:paraId="6B5036D6" w14:textId="77777777" w:rsidR="00FD621C" w:rsidRDefault="00FD621C" w:rsidP="009662B2"/>
    <w:p w14:paraId="7F549916" w14:textId="77777777" w:rsidR="00FA0056" w:rsidRDefault="002943C0" w:rsidP="009662B2">
      <w:r>
        <w:t xml:space="preserve">Der PUE des Rechenzentrums betrug im Zeitraum </w:t>
      </w:r>
    </w:p>
    <w:p w14:paraId="6B81F02E" w14:textId="77777777" w:rsidR="002943C0" w:rsidRPr="002943C0" w:rsidRDefault="002943C0" w:rsidP="009662B2">
      <w:r>
        <w:tab/>
        <w:t>von                              bis</w:t>
      </w:r>
      <w:r w:rsidR="00E046CA">
        <w:t xml:space="preserve">                         </w:t>
      </w:r>
      <w:proofErr w:type="gramStart"/>
      <w:r w:rsidR="00E046CA">
        <w:t xml:space="preserve">  </w:t>
      </w:r>
      <w:r>
        <w:t>:</w:t>
      </w:r>
      <w:proofErr w:type="gramEnd"/>
      <w:r>
        <w:t xml:space="preserve">                     (PUE-Wert angeben)</w:t>
      </w:r>
    </w:p>
    <w:p w14:paraId="72E7F30B" w14:textId="77777777" w:rsidR="00D768C1" w:rsidRDefault="00D768C1" w:rsidP="009662B2"/>
    <w:p w14:paraId="4763E136" w14:textId="77777777" w:rsidR="00D768C1" w:rsidRDefault="00D768C1" w:rsidP="009662B2">
      <w:r>
        <w:t xml:space="preserve">Der PUE des Rechenzentrums betrug im </w:t>
      </w:r>
      <w:r w:rsidR="002427E9">
        <w:t>1. Jahr nach Antragstellung</w:t>
      </w:r>
    </w:p>
    <w:p w14:paraId="5DC3A3F7" w14:textId="77777777" w:rsidR="00D768C1" w:rsidRPr="002943C0" w:rsidRDefault="00D768C1" w:rsidP="009662B2">
      <w:r>
        <w:tab/>
        <w:t xml:space="preserve">von                              bis                         </w:t>
      </w:r>
      <w:proofErr w:type="gramStart"/>
      <w:r>
        <w:t xml:space="preserve">  :</w:t>
      </w:r>
      <w:proofErr w:type="gramEnd"/>
      <w:r>
        <w:t xml:space="preserve">                     (PUE-Wert angeben)</w:t>
      </w:r>
    </w:p>
    <w:p w14:paraId="35762248" w14:textId="77777777" w:rsidR="002427E9" w:rsidRDefault="002427E9" w:rsidP="009662B2"/>
    <w:p w14:paraId="100DFF0C" w14:textId="77777777" w:rsidR="002427E9" w:rsidRDefault="002427E9" w:rsidP="009662B2">
      <w:r>
        <w:t>Der PUE des Rechenzentrums betrug im 2. Jahr nach Antragstellung</w:t>
      </w:r>
    </w:p>
    <w:p w14:paraId="03FE2F81" w14:textId="77777777" w:rsidR="002427E9" w:rsidRPr="002943C0" w:rsidRDefault="002427E9" w:rsidP="009662B2">
      <w:r>
        <w:tab/>
        <w:t xml:space="preserve">von                              bis                         </w:t>
      </w:r>
      <w:proofErr w:type="gramStart"/>
      <w:r>
        <w:t xml:space="preserve">  :</w:t>
      </w:r>
      <w:proofErr w:type="gramEnd"/>
      <w:r>
        <w:t xml:space="preserve">                     (PUE-Wert angeben)</w:t>
      </w:r>
    </w:p>
    <w:p w14:paraId="4971078F" w14:textId="77777777" w:rsidR="002427E9" w:rsidRDefault="002427E9" w:rsidP="009662B2"/>
    <w:p w14:paraId="103BCC6C" w14:textId="77777777" w:rsidR="002427E9" w:rsidRDefault="002427E9" w:rsidP="009662B2">
      <w:r>
        <w:t>Der PUE des Rechenzentrums betrug im letzten Jahr vor Abschlussevaluation</w:t>
      </w:r>
    </w:p>
    <w:p w14:paraId="611E0C0C" w14:textId="77777777" w:rsidR="002427E9" w:rsidRPr="002943C0" w:rsidRDefault="002427E9" w:rsidP="009662B2">
      <w:r>
        <w:tab/>
        <w:t xml:space="preserve">von                              bis                         </w:t>
      </w:r>
      <w:proofErr w:type="gramStart"/>
      <w:r>
        <w:t xml:space="preserve">  :</w:t>
      </w:r>
      <w:proofErr w:type="gramEnd"/>
      <w:r>
        <w:t xml:space="preserve">                     (PUE-Wert angeben)</w:t>
      </w:r>
    </w:p>
    <w:p w14:paraId="58C106C5" w14:textId="77777777" w:rsidR="00680424" w:rsidRDefault="00680424" w:rsidP="009662B2"/>
    <w:p w14:paraId="002D8851" w14:textId="77777777" w:rsidR="00D768C1" w:rsidRDefault="00D768C1" w:rsidP="009662B2"/>
    <w:p w14:paraId="6DD3293F" w14:textId="77777777" w:rsidR="00FA0056" w:rsidRPr="00680424" w:rsidRDefault="00680424" w:rsidP="009662B2">
      <w:r>
        <w:t xml:space="preserve">(fügen Sie </w:t>
      </w:r>
      <w:r w:rsidR="002427E9">
        <w:t>ggf.</w:t>
      </w:r>
      <w:r>
        <w:t xml:space="preserve"> weitere Zeilen für jedes</w:t>
      </w:r>
      <w:r w:rsidR="002427E9">
        <w:t xml:space="preserve"> weitere</w:t>
      </w:r>
      <w:r>
        <w:t xml:space="preserve"> Jahr ein)</w:t>
      </w:r>
    </w:p>
    <w:p w14:paraId="58E23AF7" w14:textId="77777777" w:rsidR="00680424" w:rsidRDefault="00680424" w:rsidP="009662B2"/>
    <w:p w14:paraId="79FCFF4D" w14:textId="77777777" w:rsidR="00446962" w:rsidRPr="00E80289" w:rsidRDefault="00446962"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Pr="006B1BD1">
        <w:t xml:space="preserve">die Berechnung des PUE </w:t>
      </w:r>
      <w:r w:rsidRPr="00E80289">
        <w:t xml:space="preserve">ist in Anlage </w:t>
      </w:r>
      <w:r w:rsidR="001A00C9">
        <w:t>3.9</w:t>
      </w:r>
      <w:r w:rsidRPr="00E80289">
        <w:t xml:space="preserve"> </w:t>
      </w:r>
      <w:r>
        <w:t>dargestellt.</w:t>
      </w:r>
    </w:p>
    <w:p w14:paraId="79DB2A8D" w14:textId="77777777" w:rsidR="006210B4" w:rsidRDefault="00446962" w:rsidP="009662B2">
      <w:r w:rsidRPr="006B1BD1">
        <w:t xml:space="preserve">Alternativ: </w:t>
      </w:r>
    </w:p>
    <w:p w14:paraId="67FC4D8B" w14:textId="77777777" w:rsidR="00446962" w:rsidRPr="004747C1" w:rsidRDefault="006210B4"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006B1BD1" w:rsidRPr="006B1BD1">
        <w:t xml:space="preserve">die Berechnung des PUE </w:t>
      </w:r>
      <w:r w:rsidR="00446962">
        <w:t xml:space="preserve">ist beigefügt als Anlage </w:t>
      </w:r>
      <w:r w:rsidR="001A00C9">
        <w:t xml:space="preserve">3.9 </w:t>
      </w:r>
      <w:r w:rsidR="00446962">
        <w:t>mit dem Dateinamen:</w:t>
      </w:r>
    </w:p>
    <w:p w14:paraId="5537C41B" w14:textId="77777777" w:rsidR="00446962" w:rsidRDefault="00446962" w:rsidP="009662B2"/>
    <w:p w14:paraId="576B2E40" w14:textId="77777777" w:rsidR="001A00C9" w:rsidRDefault="001A00C9" w:rsidP="006B1BD1"/>
    <w:p w14:paraId="45DA4369" w14:textId="77777777" w:rsidR="00905C6F" w:rsidRPr="004747C1" w:rsidRDefault="00905C6F" w:rsidP="00905C6F">
      <w:r w:rsidRPr="004747C1">
        <w:rPr>
          <w:b/>
          <w:bCs/>
        </w:rPr>
        <w:t xml:space="preserve">Ausnahme </w:t>
      </w:r>
      <w:r>
        <w:rPr>
          <w:b/>
          <w:bCs/>
        </w:rPr>
        <w:t>1</w:t>
      </w:r>
      <w:r w:rsidRPr="004747C1">
        <w:rPr>
          <w:b/>
          <w:bCs/>
        </w:rPr>
        <w:t xml:space="preserve">: </w:t>
      </w:r>
      <w:r w:rsidRPr="004747C1">
        <w:t xml:space="preserve">Neu errichtete Co-Location-Rechenzentren sind nach ihrer Inbetriebnahme oft noch nicht vollständig ausgelastet. Daher gelten für die ersten beiden Jahre nach Inbetriebnahme des Rechenzentrums die in Tabelle 2 genannten abweichenden Mindestanforderungen für den PUE. </w:t>
      </w:r>
      <w:r w:rsidR="00CA6BBB" w:rsidRPr="004747C1">
        <w:t>Diese Ausnahmen gelten jeweils für den Berichtszeitraum des Energieeffizienzberichtes. Sowohl bei der Antragstellung als auch während der Nutzung des Umweltzeichens können die Ausnahmen nur in Anspruch genommen werden, wenn der Beginn des Berichtszeitraum des Energieeffizienzberichtes nicht länger als 2 Jahre zurückliegt.</w:t>
      </w:r>
    </w:p>
    <w:p w14:paraId="6158FE24" w14:textId="77777777" w:rsidR="00924621" w:rsidRDefault="00924621" w:rsidP="00680424">
      <w:bookmarkStart w:id="111" w:name="_Ref116565878"/>
      <w:bookmarkStart w:id="112" w:name="_Toc109635713"/>
    </w:p>
    <w:p w14:paraId="2E1A939B" w14:textId="0A3BF08A" w:rsidR="00905C6F" w:rsidRDefault="00905C6F" w:rsidP="00680424">
      <w:r>
        <w:t xml:space="preserve">Tabelle </w:t>
      </w:r>
      <w:r>
        <w:fldChar w:fldCharType="begin"/>
      </w:r>
      <w:r>
        <w:instrText xml:space="preserve"> SEQ Tabelle \* ARABIC </w:instrText>
      </w:r>
      <w:r>
        <w:fldChar w:fldCharType="separate"/>
      </w:r>
      <w:r w:rsidR="0064330E">
        <w:rPr>
          <w:noProof/>
        </w:rPr>
        <w:t>2</w:t>
      </w:r>
      <w:r>
        <w:rPr>
          <w:noProof/>
        </w:rPr>
        <w:fldChar w:fldCharType="end"/>
      </w:r>
      <w:bookmarkEnd w:id="111"/>
      <w:r w:rsidRPr="004747C1">
        <w:t>: Ausnahme</w:t>
      </w:r>
      <w:r>
        <w:t xml:space="preserve"> PUE</w:t>
      </w:r>
      <w:r w:rsidRPr="004747C1">
        <w:t xml:space="preserve"> für neu in Betrieb genommene </w:t>
      </w:r>
      <w:r>
        <w:t>Co-Location-</w:t>
      </w:r>
      <w:r w:rsidRPr="004747C1">
        <w:t>Rechenzentren</w:t>
      </w:r>
      <w:bookmarkEnd w:id="112"/>
    </w:p>
    <w:tbl>
      <w:tblPr>
        <w:tblStyle w:val="TabellefrVergabegrundlageKopfzeilegrau"/>
        <w:tblW w:w="8290" w:type="dxa"/>
        <w:tblLook w:val="04A0" w:firstRow="1" w:lastRow="0" w:firstColumn="1" w:lastColumn="0" w:noHBand="0" w:noVBand="1"/>
      </w:tblPr>
      <w:tblGrid>
        <w:gridCol w:w="7015"/>
        <w:gridCol w:w="1275"/>
      </w:tblGrid>
      <w:tr w:rsidR="00924621" w14:paraId="0CA7D3F0" w14:textId="77777777" w:rsidTr="00924621">
        <w:trPr>
          <w:cnfStyle w:val="100000000000" w:firstRow="1" w:lastRow="0" w:firstColumn="0" w:lastColumn="0" w:oddVBand="0" w:evenVBand="0" w:oddHBand="0" w:evenHBand="0" w:firstRowFirstColumn="0" w:firstRowLastColumn="0" w:lastRowFirstColumn="0" w:lastRowLastColumn="0"/>
          <w:trHeight w:val="279"/>
        </w:trPr>
        <w:tc>
          <w:tcPr>
            <w:tcW w:w="7015" w:type="dxa"/>
          </w:tcPr>
          <w:p w14:paraId="4C9D63B2" w14:textId="77777777" w:rsidR="00924621" w:rsidRPr="00C31B97" w:rsidRDefault="00924621" w:rsidP="00924621">
            <w:pPr>
              <w:pStyle w:val="Tabellentextfettlinksbndig"/>
            </w:pPr>
            <w:r w:rsidRPr="004747C1">
              <w:t xml:space="preserve">Inbetriebnahme des </w:t>
            </w:r>
            <w:r>
              <w:t>Co-Location-</w:t>
            </w:r>
            <w:r w:rsidRPr="004747C1">
              <w:t>Rechenzentrums</w:t>
            </w:r>
          </w:p>
        </w:tc>
        <w:tc>
          <w:tcPr>
            <w:tcW w:w="1275" w:type="dxa"/>
          </w:tcPr>
          <w:p w14:paraId="4D067AF4" w14:textId="77777777" w:rsidR="00924621" w:rsidRPr="00C31B97" w:rsidRDefault="00924621" w:rsidP="00924621">
            <w:pPr>
              <w:pStyle w:val="Tabellentextfettlinksbndig"/>
            </w:pPr>
            <w:r w:rsidRPr="004747C1">
              <w:t>PUE</w:t>
            </w:r>
          </w:p>
        </w:tc>
      </w:tr>
      <w:tr w:rsidR="00924621" w14:paraId="46631178" w14:textId="77777777" w:rsidTr="00924621">
        <w:trPr>
          <w:trHeight w:val="286"/>
        </w:trPr>
        <w:tc>
          <w:tcPr>
            <w:tcW w:w="7015" w:type="dxa"/>
          </w:tcPr>
          <w:p w14:paraId="1D7A43E1" w14:textId="77777777" w:rsidR="00924621" w:rsidRPr="00C31B97" w:rsidRDefault="00924621" w:rsidP="00924621">
            <w:pPr>
              <w:pStyle w:val="Tabellentextstandardlinksbndig"/>
            </w:pPr>
            <w:r w:rsidRPr="004747C1">
              <w:t>Vor weniger als 1 Jahr (Inbetriebnahme &lt; 1 Jahr)</w:t>
            </w:r>
          </w:p>
        </w:tc>
        <w:tc>
          <w:tcPr>
            <w:tcW w:w="1275" w:type="dxa"/>
          </w:tcPr>
          <w:p w14:paraId="768AD039" w14:textId="77777777" w:rsidR="00924621" w:rsidRPr="00C31B97" w:rsidRDefault="00924621" w:rsidP="00924621">
            <w:pPr>
              <w:pStyle w:val="Tabellentextstandardlinksbndig"/>
            </w:pPr>
            <w:r w:rsidRPr="004747C1">
              <w:t>PUE ≤ 1,50</w:t>
            </w:r>
          </w:p>
        </w:tc>
      </w:tr>
      <w:tr w:rsidR="00924621" w14:paraId="0BE4BA7F" w14:textId="77777777" w:rsidTr="00924621">
        <w:trPr>
          <w:trHeight w:val="279"/>
        </w:trPr>
        <w:tc>
          <w:tcPr>
            <w:tcW w:w="7015" w:type="dxa"/>
          </w:tcPr>
          <w:p w14:paraId="61A1FEAF" w14:textId="77777777" w:rsidR="00924621" w:rsidRDefault="00924621" w:rsidP="00924621">
            <w:pPr>
              <w:pStyle w:val="Tabellentextstandardlinksbndig"/>
            </w:pPr>
            <w:r w:rsidRPr="004747C1">
              <w:t>Vor weniger als 2 Jahren (1 Jahr ≤ Inbetriebnahme &lt; 2 Jahre)</w:t>
            </w:r>
          </w:p>
        </w:tc>
        <w:tc>
          <w:tcPr>
            <w:tcW w:w="1275" w:type="dxa"/>
          </w:tcPr>
          <w:p w14:paraId="1EB47477" w14:textId="77777777" w:rsidR="00924621" w:rsidRDefault="00924621" w:rsidP="00924621">
            <w:pPr>
              <w:pStyle w:val="Tabellentextstandardlinksbndig"/>
            </w:pPr>
            <w:r w:rsidRPr="004747C1">
              <w:t>PUE ≤ 1,40</w:t>
            </w:r>
          </w:p>
        </w:tc>
      </w:tr>
    </w:tbl>
    <w:p w14:paraId="60D355A1" w14:textId="77777777" w:rsidR="00924621" w:rsidRDefault="00924621" w:rsidP="00680424"/>
    <w:p w14:paraId="2688E3DF" w14:textId="77777777" w:rsidR="00924621" w:rsidRDefault="00924621" w:rsidP="00680424"/>
    <w:p w14:paraId="6C9AA871" w14:textId="77777777" w:rsidR="00905C6F" w:rsidRDefault="00905C6F" w:rsidP="00905C6F">
      <w:pPr>
        <w:spacing w:before="60" w:after="120" w:line="280" w:lineRule="atLeast"/>
      </w:pPr>
    </w:p>
    <w:p w14:paraId="043CED5E" w14:textId="77777777" w:rsidR="00905C6F" w:rsidRDefault="00905C6F" w:rsidP="00905C6F">
      <w:pPr>
        <w:spacing w:line="240" w:lineRule="auto"/>
        <w:jc w:val="left"/>
      </w:pPr>
    </w:p>
    <w:p w14:paraId="306ADB6F" w14:textId="77777777" w:rsidR="00905C6F" w:rsidRDefault="00905C6F" w:rsidP="009662B2">
      <w:pPr>
        <w:rPr>
          <w:bCs/>
        </w:rPr>
      </w:pPr>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die Ausnahme </w:t>
      </w:r>
      <w:r w:rsidR="00CA6BBB">
        <w:t>1</w:t>
      </w:r>
      <w:r>
        <w:t xml:space="preserve"> soll genutzt werden, der PUE-Wert des Rechenzentrums </w:t>
      </w:r>
      <w:r>
        <w:rPr>
          <w:bCs/>
        </w:rPr>
        <w:t xml:space="preserve">betrug im Zeitraum </w:t>
      </w:r>
    </w:p>
    <w:p w14:paraId="0E70F237" w14:textId="77777777" w:rsidR="00905C6F" w:rsidRPr="002943C0" w:rsidRDefault="00905C6F" w:rsidP="009662B2">
      <w:pPr>
        <w:rPr>
          <w:bCs/>
        </w:rPr>
      </w:pPr>
      <w:r>
        <w:rPr>
          <w:bCs/>
        </w:rPr>
        <w:tab/>
        <w:t xml:space="preserve">von                              bis                         </w:t>
      </w:r>
      <w:proofErr w:type="gramStart"/>
      <w:r>
        <w:rPr>
          <w:bCs/>
        </w:rPr>
        <w:t xml:space="preserve">  :</w:t>
      </w:r>
      <w:proofErr w:type="gramEnd"/>
      <w:r>
        <w:rPr>
          <w:bCs/>
        </w:rPr>
        <w:t xml:space="preserve">                     (PUE-Wert angeben)</w:t>
      </w:r>
    </w:p>
    <w:p w14:paraId="1E08E6FF" w14:textId="77777777" w:rsidR="00905C6F" w:rsidRDefault="00905C6F" w:rsidP="009662B2"/>
    <w:p w14:paraId="56929542" w14:textId="77777777" w:rsidR="00905C6F" w:rsidRPr="00E80289" w:rsidRDefault="00905C6F"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Pr="006B1BD1">
        <w:t xml:space="preserve">die Berechnung des PUE </w:t>
      </w:r>
      <w:r w:rsidRPr="00E80289">
        <w:t xml:space="preserve">ist in Anlage </w:t>
      </w:r>
      <w:r w:rsidR="00CA6BBB">
        <w:t>3.9</w:t>
      </w:r>
      <w:r w:rsidRPr="00E80289">
        <w:t xml:space="preserve"> </w:t>
      </w:r>
      <w:r>
        <w:t>dargestellt.</w:t>
      </w:r>
    </w:p>
    <w:p w14:paraId="5074EFE6" w14:textId="77777777" w:rsidR="006210B4" w:rsidRDefault="006210B4" w:rsidP="009662B2">
      <w:r w:rsidRPr="006B1BD1">
        <w:t>Alternativ:</w:t>
      </w:r>
    </w:p>
    <w:p w14:paraId="31242C1D" w14:textId="77777777" w:rsidR="00905C6F" w:rsidRPr="004747C1" w:rsidRDefault="006210B4"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w:t>
      </w:r>
      <w:r w:rsidR="00905C6F" w:rsidRPr="006B1BD1">
        <w:t xml:space="preserve">ie Berechnung des PUE </w:t>
      </w:r>
      <w:r w:rsidR="00905C6F">
        <w:t xml:space="preserve">ist beigefügt als Anlage </w:t>
      </w:r>
      <w:r w:rsidR="00CA6BBB">
        <w:t xml:space="preserve">3.9 </w:t>
      </w:r>
      <w:r w:rsidR="00905C6F">
        <w:t>mit dem Dateinamen:</w:t>
      </w:r>
    </w:p>
    <w:p w14:paraId="53BD1B0B" w14:textId="77777777" w:rsidR="00905C6F" w:rsidRDefault="00905C6F" w:rsidP="009662B2"/>
    <w:p w14:paraId="18C34BEA" w14:textId="77777777" w:rsidR="00446962" w:rsidRDefault="00446962" w:rsidP="00FD621C">
      <w:pPr>
        <w:rPr>
          <w:b/>
          <w:bCs/>
        </w:rPr>
      </w:pPr>
    </w:p>
    <w:p w14:paraId="2F01E399" w14:textId="77777777" w:rsidR="0064330E" w:rsidRDefault="00FD621C" w:rsidP="00680424">
      <w:r w:rsidRPr="004747C1">
        <w:rPr>
          <w:b/>
          <w:bCs/>
        </w:rPr>
        <w:t xml:space="preserve">Ausnahme </w:t>
      </w:r>
      <w:r w:rsidR="00905C6F">
        <w:rPr>
          <w:b/>
          <w:bCs/>
        </w:rPr>
        <w:t>2</w:t>
      </w:r>
      <w:r w:rsidRPr="004747C1">
        <w:rPr>
          <w:b/>
          <w:bCs/>
        </w:rPr>
        <w:t xml:space="preserve">: </w:t>
      </w:r>
      <w:r w:rsidR="00F11AB4" w:rsidRPr="004747C1">
        <w:t xml:space="preserve">Von der Erfassung des PUE-Wertes über einen Messzeitraum von zwölf Monaten sind Rechenzentren ausgenommen, deren Inbetriebnahme bei Antragstellung weniger als 15 Monate zurückliegt. Diese </w:t>
      </w:r>
      <w:r w:rsidR="00F11AB4">
        <w:t xml:space="preserve">neuen </w:t>
      </w:r>
      <w:r w:rsidR="00F11AB4" w:rsidRPr="004747C1">
        <w:t xml:space="preserve">Rechenzentren müssen bei der Antragstellung den nach 12 Monaten nach der Inbetriebnahme erwarteten PUE-Wert auf Grundlage von Planungsdaten nach </w:t>
      </w:r>
      <w:r w:rsidR="000D1B1B" w:rsidRPr="003557EE">
        <w:rPr>
          <w:color w:val="000000" w:themeColor="text1"/>
        </w:rPr>
        <w:t>OVE</w:t>
      </w:r>
      <w:r w:rsidR="00F11AB4" w:rsidRPr="003557EE">
        <w:rPr>
          <w:color w:val="000000" w:themeColor="text1"/>
        </w:rPr>
        <w:t xml:space="preserve"> EN 50600 eines qualifizierten </w:t>
      </w:r>
      <w:r w:rsidR="00F11AB4" w:rsidRPr="004747C1">
        <w:t>Fachplaners ermitteln, bei denen für die Berechnung des PUE-Wertes der erwartete Ausbauzustand nach 12 Monaten nach Inbetriebnahme angesetzt wird. Die Einhaltung der Mindestanforderungen aus</w:t>
      </w:r>
      <w:r w:rsidR="00F11AB4">
        <w:t xml:space="preserve"> </w:t>
      </w:r>
      <w:r w:rsidR="0069626B">
        <w:fldChar w:fldCharType="begin"/>
      </w:r>
      <w:r w:rsidR="0069626B">
        <w:instrText xml:space="preserve"> REF _Ref116565878 \h </w:instrText>
      </w:r>
      <w:r w:rsidR="009662B2">
        <w:instrText xml:space="preserve"> \* MERGEFORMAT </w:instrText>
      </w:r>
      <w:r w:rsidR="0069626B">
        <w:fldChar w:fldCharType="separate"/>
      </w:r>
    </w:p>
    <w:p w14:paraId="17441E76" w14:textId="6F3D17FA" w:rsidR="00FD621C" w:rsidRDefault="0064330E" w:rsidP="009662B2">
      <w:r>
        <w:t>Tabelle</w:t>
      </w:r>
      <w:r>
        <w:rPr>
          <w:noProof/>
        </w:rPr>
        <w:t xml:space="preserve"> 2</w:t>
      </w:r>
      <w:r w:rsidR="0069626B">
        <w:fldChar w:fldCharType="end"/>
      </w:r>
      <w:r w:rsidR="0069626B">
        <w:t xml:space="preserve"> </w:t>
      </w:r>
      <w:r w:rsidR="00F11AB4">
        <w:t xml:space="preserve">muss </w:t>
      </w:r>
      <w:r w:rsidR="00F11AB4" w:rsidRPr="00633493">
        <w:t xml:space="preserve">spätestens 15 Monate nach Inbetriebnahme des Rechenzentrums </w:t>
      </w:r>
      <w:r w:rsidR="00F11AB4" w:rsidRPr="004747C1">
        <w:t>durch Messergebnisse bestätigt werden.</w:t>
      </w:r>
    </w:p>
    <w:p w14:paraId="2B514F2A" w14:textId="77777777" w:rsidR="00E046CA" w:rsidRDefault="00E046CA" w:rsidP="009662B2"/>
    <w:p w14:paraId="6956BDDF" w14:textId="77777777" w:rsidR="00E046CA" w:rsidRDefault="00E046CA" w:rsidP="009662B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die Ausnahme </w:t>
      </w:r>
      <w:r w:rsidR="0069626B">
        <w:t>2</w:t>
      </w:r>
      <w:r>
        <w:t xml:space="preserve"> soll genutzt werden, der </w:t>
      </w:r>
      <w:r w:rsidR="00295DCB">
        <w:t>berechnete PUE-Wert (</w:t>
      </w:r>
      <w:proofErr w:type="spellStart"/>
      <w:r w:rsidR="00295DCB">
        <w:t>dPUE</w:t>
      </w:r>
      <w:proofErr w:type="spellEnd"/>
      <w:r w:rsidR="00295DCB">
        <w:t xml:space="preserve">) </w:t>
      </w:r>
      <w:r>
        <w:t>des Rechenzentrums beträgt:</w:t>
      </w:r>
      <w:r>
        <w:tab/>
      </w:r>
      <w:r>
        <w:tab/>
      </w:r>
      <w:r w:rsidR="00295DCB">
        <w:rPr>
          <w:bCs/>
        </w:rPr>
        <w:t xml:space="preserve">         </w:t>
      </w:r>
      <w:proofErr w:type="gramStart"/>
      <w:r w:rsidR="00295DCB">
        <w:rPr>
          <w:bCs/>
        </w:rPr>
        <w:t xml:space="preserve">   (</w:t>
      </w:r>
      <w:proofErr w:type="spellStart"/>
      <w:proofErr w:type="gramEnd"/>
      <w:r w:rsidR="009C56AB">
        <w:rPr>
          <w:bCs/>
        </w:rPr>
        <w:t>d</w:t>
      </w:r>
      <w:r w:rsidR="00295DCB">
        <w:rPr>
          <w:bCs/>
        </w:rPr>
        <w:t>PUE</w:t>
      </w:r>
      <w:proofErr w:type="spellEnd"/>
      <w:r w:rsidR="00295DCB">
        <w:rPr>
          <w:bCs/>
        </w:rPr>
        <w:t>-Wert angeben)</w:t>
      </w:r>
    </w:p>
    <w:p w14:paraId="3FBEF605" w14:textId="77777777" w:rsidR="00E046CA" w:rsidRDefault="00295DCB" w:rsidP="009662B2">
      <w:r>
        <w:t xml:space="preserve">Die Berechnung ist </w:t>
      </w:r>
      <w:r w:rsidR="00E046CA">
        <w:t xml:space="preserve">beigefügt als Anlage </w:t>
      </w:r>
      <w:r w:rsidR="0069626B">
        <w:t xml:space="preserve">3.9 </w:t>
      </w:r>
      <w:r w:rsidR="00E046CA">
        <w:t>mit den Dateinamen:</w:t>
      </w:r>
    </w:p>
    <w:p w14:paraId="1BF0E7C6" w14:textId="77777777" w:rsidR="00E046CA" w:rsidRDefault="00E046CA" w:rsidP="009662B2"/>
    <w:p w14:paraId="03F85520" w14:textId="77777777" w:rsidR="00E046CA" w:rsidRPr="004747C1" w:rsidRDefault="00E046CA" w:rsidP="009662B2"/>
    <w:p w14:paraId="68E656F5" w14:textId="77777777" w:rsidR="0078583F" w:rsidRDefault="0078583F" w:rsidP="0078583F">
      <w:pPr>
        <w:rPr>
          <w:b/>
          <w:bCs/>
        </w:rPr>
      </w:pPr>
    </w:p>
    <w:p w14:paraId="67A2E6E5" w14:textId="77777777" w:rsidR="00A37BBB" w:rsidRPr="004747C1" w:rsidRDefault="00A37BBB" w:rsidP="008964C3">
      <w:pPr>
        <w:pStyle w:val="b3"/>
      </w:pPr>
      <w:bookmarkStart w:id="113" w:name="_Toc97737858"/>
      <w:bookmarkStart w:id="114" w:name="_Ref100834374"/>
      <w:bookmarkStart w:id="115" w:name="_Ref107830221"/>
      <w:bookmarkStart w:id="116" w:name="_Toc109635690"/>
      <w:bookmarkStart w:id="117" w:name="_Ref112320113"/>
      <w:bookmarkStart w:id="118" w:name="_Toc124770309"/>
      <w:r w:rsidRPr="004747C1">
        <w:t>Energieeffizienz des Kühlsystems</w:t>
      </w:r>
      <w:bookmarkEnd w:id="113"/>
      <w:bookmarkEnd w:id="114"/>
      <w:bookmarkEnd w:id="115"/>
      <w:bookmarkEnd w:id="116"/>
      <w:r>
        <w:t xml:space="preserve"> (CER)</w:t>
      </w:r>
      <w:bookmarkEnd w:id="117"/>
      <w:bookmarkEnd w:id="118"/>
    </w:p>
    <w:p w14:paraId="6F80BCA0" w14:textId="7739F951" w:rsidR="00860D41" w:rsidRDefault="00A37BBB" w:rsidP="00924621">
      <w:r>
        <w:t xml:space="preserve">Die </w:t>
      </w:r>
      <w:r w:rsidRPr="004747C1">
        <w:t>Energieeffizienz des Kühlsystems</w:t>
      </w:r>
      <w:r>
        <w:t xml:space="preserve"> muss mit dem Kennwert </w:t>
      </w:r>
      <w:r w:rsidRPr="00397340">
        <w:rPr>
          <w:i/>
        </w:rPr>
        <w:t>Cooling Efficiency Ratio</w:t>
      </w:r>
      <w:r>
        <w:t xml:space="preserve"> (CER) entsprechend der </w:t>
      </w:r>
      <w:r w:rsidRPr="00514C0D">
        <w:rPr>
          <w:shd w:val="clear" w:color="auto" w:fill="FFFFFF" w:themeFill="background1"/>
        </w:rPr>
        <w:t xml:space="preserve">Norm </w:t>
      </w:r>
      <w:r w:rsidR="00745812" w:rsidRPr="003557EE">
        <w:rPr>
          <w:color w:val="000000" w:themeColor="text1"/>
          <w:shd w:val="clear" w:color="auto" w:fill="FFFFFF" w:themeFill="background1"/>
        </w:rPr>
        <w:t>OVE</w:t>
      </w:r>
      <w:r w:rsidRPr="003557EE">
        <w:rPr>
          <w:color w:val="000000" w:themeColor="text1"/>
          <w:shd w:val="clear" w:color="auto" w:fill="FFFFFF" w:themeFill="background1"/>
        </w:rPr>
        <w:t xml:space="preserve"> EN 50600-4-7 bestimmt </w:t>
      </w:r>
      <w:r w:rsidRPr="00514C0D">
        <w:rPr>
          <w:shd w:val="clear" w:color="auto" w:fill="FFFFFF" w:themeFill="background1"/>
        </w:rPr>
        <w:t xml:space="preserve">werden. Die Kennzahl CER beschreibt das Verhältnis der innerhalb eines Jahres (12 Monate) vom Kühlsystem (KS) aus dem Rechenzentrum abzuführende Wärmemenge </w:t>
      </w:r>
      <w:proofErr w:type="spellStart"/>
      <w:proofErr w:type="gramStart"/>
      <w:r w:rsidRPr="00514C0D">
        <w:rPr>
          <w:shd w:val="clear" w:color="auto" w:fill="FFFFFF" w:themeFill="background1"/>
        </w:rPr>
        <w:t>Q</w:t>
      </w:r>
      <w:r w:rsidRPr="00514C0D">
        <w:rPr>
          <w:shd w:val="clear" w:color="auto" w:fill="FFFFFF" w:themeFill="background1"/>
          <w:vertAlign w:val="subscript"/>
        </w:rPr>
        <w:t>th,RZ</w:t>
      </w:r>
      <w:proofErr w:type="gramEnd"/>
      <w:r w:rsidRPr="00514C0D">
        <w:rPr>
          <w:shd w:val="clear" w:color="auto" w:fill="FFFFFF" w:themeFill="background1"/>
          <w:vertAlign w:val="subscript"/>
        </w:rPr>
        <w:t>,a</w:t>
      </w:r>
      <w:proofErr w:type="spellEnd"/>
      <w:r w:rsidRPr="00514C0D">
        <w:rPr>
          <w:shd w:val="clear" w:color="auto" w:fill="FFFFFF" w:themeFill="background1"/>
        </w:rPr>
        <w:t xml:space="preserve"> [</w:t>
      </w:r>
      <w:proofErr w:type="spellStart"/>
      <w:r w:rsidRPr="00514C0D">
        <w:rPr>
          <w:shd w:val="clear" w:color="auto" w:fill="FFFFFF" w:themeFill="background1"/>
        </w:rPr>
        <w:t>MWh</w:t>
      </w:r>
      <w:r w:rsidRPr="00514C0D">
        <w:rPr>
          <w:shd w:val="clear" w:color="auto" w:fill="FFFFFF" w:themeFill="background1"/>
          <w:vertAlign w:val="subscript"/>
        </w:rPr>
        <w:t>th</w:t>
      </w:r>
      <w:proofErr w:type="spellEnd"/>
      <w:r w:rsidRPr="00514C0D">
        <w:rPr>
          <w:shd w:val="clear" w:color="auto" w:fill="FFFFFF" w:themeFill="background1"/>
        </w:rPr>
        <w:t>/a] zur dazu eingesetzte elektrische</w:t>
      </w:r>
      <w:r>
        <w:rPr>
          <w:shd w:val="clear" w:color="auto" w:fill="FFFFFF" w:themeFill="background1"/>
        </w:rPr>
        <w:t xml:space="preserve"> Energie </w:t>
      </w:r>
      <w:r w:rsidRPr="00514C0D">
        <w:rPr>
          <w:shd w:val="clear" w:color="auto" w:fill="FFFFFF" w:themeFill="background1"/>
        </w:rPr>
        <w:t>des gesa</w:t>
      </w:r>
      <w:r>
        <w:t xml:space="preserve">mten Kühlsystems </w:t>
      </w:r>
      <w:proofErr w:type="spellStart"/>
      <w:r>
        <w:t>E</w:t>
      </w:r>
      <w:r>
        <w:rPr>
          <w:vertAlign w:val="subscript"/>
        </w:rPr>
        <w:t>KS</w:t>
      </w:r>
      <w:r w:rsidRPr="00F04F85">
        <w:rPr>
          <w:vertAlign w:val="subscript"/>
        </w:rPr>
        <w:t>,a</w:t>
      </w:r>
      <w:proofErr w:type="spellEnd"/>
      <w:r>
        <w:t xml:space="preserve"> [</w:t>
      </w:r>
      <w:proofErr w:type="spellStart"/>
      <w:r>
        <w:t>MWh</w:t>
      </w:r>
      <w:r w:rsidRPr="004D2DCD">
        <w:rPr>
          <w:vertAlign w:val="subscript"/>
        </w:rPr>
        <w:t>el</w:t>
      </w:r>
      <w:proofErr w:type="spellEnd"/>
      <w:r>
        <w:t xml:space="preserve">/a]. </w:t>
      </w:r>
    </w:p>
    <w:p w14:paraId="38D1335F" w14:textId="77777777" w:rsidR="00A37BBB" w:rsidRPr="004747C1" w:rsidRDefault="00A37BBB" w:rsidP="00A37BBB">
      <w:pPr>
        <w:spacing w:before="60" w:after="120" w:line="280" w:lineRule="atLeast"/>
      </w:pPr>
      <m:oMathPara>
        <m:oMath>
          <m:r>
            <w:rPr>
              <w:rFonts w:ascii="Cambria Math" w:hAnsi="Cambria Math"/>
            </w:rPr>
            <m:t>CER=</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th, RZ, a</m:t>
                  </m:r>
                </m:sub>
              </m:sSub>
            </m:num>
            <m:den>
              <m:sSub>
                <m:sSubPr>
                  <m:ctrlPr>
                    <w:rPr>
                      <w:rFonts w:ascii="Cambria Math" w:hAnsi="Cambria Math"/>
                      <w:i/>
                    </w:rPr>
                  </m:ctrlPr>
                </m:sSubPr>
                <m:e>
                  <m:r>
                    <w:rPr>
                      <w:rFonts w:ascii="Cambria Math" w:hAnsi="Cambria Math"/>
                    </w:rPr>
                    <m:t>E</m:t>
                  </m:r>
                </m:e>
                <m:sub>
                  <m:r>
                    <w:rPr>
                      <w:rFonts w:ascii="Cambria Math" w:hAnsi="Cambria Math"/>
                    </w:rPr>
                    <m:t>KS,a</m:t>
                  </m:r>
                </m:sub>
              </m:sSub>
            </m:den>
          </m:f>
          <m:r>
            <w:rPr>
              <w:rFonts w:ascii="Cambria Math" w:hAnsi="Cambria Math"/>
            </w:rPr>
            <m:t xml:space="preserve"> </m:t>
          </m:r>
        </m:oMath>
      </m:oMathPara>
    </w:p>
    <w:p w14:paraId="4CAC970E" w14:textId="77777777" w:rsidR="00860D41" w:rsidRDefault="00860D41" w:rsidP="00A37BBB">
      <w:pPr>
        <w:rPr>
          <w:shd w:val="clear" w:color="auto" w:fill="FFFFFF" w:themeFill="background1"/>
        </w:rPr>
      </w:pPr>
      <w:bookmarkStart w:id="119" w:name="_Ref17288604"/>
      <w:bookmarkStart w:id="120" w:name="_Ref528916391"/>
      <w:bookmarkStart w:id="121" w:name="_Ref23514523"/>
      <w:bookmarkStart w:id="122" w:name="_Ref535583660"/>
    </w:p>
    <w:p w14:paraId="142BE23C" w14:textId="77777777" w:rsidR="00A37BBB" w:rsidRPr="00A37BBB" w:rsidRDefault="00A37BBB" w:rsidP="00A37BBB">
      <w:pPr>
        <w:rPr>
          <w:shd w:val="clear" w:color="auto" w:fill="FFFFFF" w:themeFill="background1"/>
        </w:rPr>
      </w:pPr>
      <w:r w:rsidRPr="00A37BBB">
        <w:rPr>
          <w:shd w:val="clear" w:color="auto" w:fill="FFFFFF" w:themeFill="background1"/>
        </w:rPr>
        <w:t>Abhängig vom Datum der Inbetriebnahme müssen folgende Werte eingehalten werden:</w:t>
      </w:r>
    </w:p>
    <w:p w14:paraId="7292CBB8" w14:textId="77777777" w:rsidR="00924621" w:rsidRDefault="00924621" w:rsidP="00680424">
      <w:bookmarkStart w:id="123" w:name="_Toc109635714"/>
    </w:p>
    <w:p w14:paraId="049E4D54" w14:textId="6381F93A" w:rsidR="00A37BBB" w:rsidRDefault="00A37BBB" w:rsidP="00680424">
      <w:r>
        <w:t xml:space="preserve">Tabelle </w:t>
      </w:r>
      <w:r w:rsidRPr="00ED36CA">
        <w:fldChar w:fldCharType="begin"/>
      </w:r>
      <w:r>
        <w:instrText xml:space="preserve"> SEQ Tabelle \* ARABIC </w:instrText>
      </w:r>
      <w:r w:rsidRPr="00ED36CA">
        <w:fldChar w:fldCharType="separate"/>
      </w:r>
      <w:r w:rsidR="0064330E">
        <w:rPr>
          <w:noProof/>
        </w:rPr>
        <w:t>3</w:t>
      </w:r>
      <w:r w:rsidRPr="00ED36CA">
        <w:fldChar w:fldCharType="end"/>
      </w:r>
      <w:bookmarkEnd w:id="119"/>
      <w:bookmarkEnd w:id="120"/>
      <w:bookmarkEnd w:id="121"/>
      <w:r>
        <w:t>: Mindestanforderung für die Energieeffizienz des Kühlsystems (CER)</w:t>
      </w:r>
      <w:bookmarkEnd w:id="122"/>
      <w:bookmarkEnd w:id="123"/>
    </w:p>
    <w:tbl>
      <w:tblPr>
        <w:tblStyle w:val="TabellefrVergabegrundlageKopfzeilegrau"/>
        <w:tblW w:w="8290" w:type="dxa"/>
        <w:tblLook w:val="04A0" w:firstRow="1" w:lastRow="0" w:firstColumn="1" w:lastColumn="0" w:noHBand="0" w:noVBand="1"/>
      </w:tblPr>
      <w:tblGrid>
        <w:gridCol w:w="4945"/>
        <w:gridCol w:w="3345"/>
      </w:tblGrid>
      <w:tr w:rsidR="00924621" w14:paraId="7D7A790F" w14:textId="77777777" w:rsidTr="007A0BA5">
        <w:trPr>
          <w:cnfStyle w:val="100000000000" w:firstRow="1" w:lastRow="0" w:firstColumn="0" w:lastColumn="0" w:oddVBand="0" w:evenVBand="0" w:oddHBand="0" w:evenHBand="0" w:firstRowFirstColumn="0" w:firstRowLastColumn="0" w:lastRowFirstColumn="0" w:lastRowLastColumn="0"/>
          <w:trHeight w:val="279"/>
        </w:trPr>
        <w:tc>
          <w:tcPr>
            <w:tcW w:w="4945" w:type="dxa"/>
          </w:tcPr>
          <w:p w14:paraId="4809502E" w14:textId="77777777" w:rsidR="00924621" w:rsidRPr="00C31B97" w:rsidRDefault="00924621" w:rsidP="00924621">
            <w:pPr>
              <w:pStyle w:val="Tabellentextfettlinksbndig"/>
            </w:pPr>
            <w:r>
              <w:t>Inbetriebnahme des Kühlsystems</w:t>
            </w:r>
          </w:p>
        </w:tc>
        <w:tc>
          <w:tcPr>
            <w:tcW w:w="3345" w:type="dxa"/>
          </w:tcPr>
          <w:p w14:paraId="2855C530" w14:textId="77777777" w:rsidR="00924621" w:rsidRPr="00C31B97" w:rsidRDefault="00924621" w:rsidP="00924621">
            <w:pPr>
              <w:pStyle w:val="Tabellentextfettlinksbndig"/>
            </w:pPr>
            <w:r>
              <w:t>CER</w:t>
            </w:r>
          </w:p>
        </w:tc>
      </w:tr>
      <w:tr w:rsidR="00924621" w14:paraId="281381B0" w14:textId="77777777" w:rsidTr="007A0BA5">
        <w:trPr>
          <w:trHeight w:val="286"/>
        </w:trPr>
        <w:tc>
          <w:tcPr>
            <w:tcW w:w="4945" w:type="dxa"/>
          </w:tcPr>
          <w:p w14:paraId="5E831E3F" w14:textId="77777777" w:rsidR="00924621" w:rsidRPr="00C31B97" w:rsidRDefault="00924621" w:rsidP="00924621">
            <w:pPr>
              <w:pStyle w:val="Tabellentextstandardlinksbndig"/>
            </w:pPr>
            <w:r>
              <w:t>01.01.2024 oder später</w:t>
            </w:r>
          </w:p>
        </w:tc>
        <w:tc>
          <w:tcPr>
            <w:tcW w:w="3345" w:type="dxa"/>
          </w:tcPr>
          <w:p w14:paraId="672C4302" w14:textId="77777777" w:rsidR="00924621" w:rsidRPr="00C31B97" w:rsidRDefault="00924621" w:rsidP="00924621">
            <w:pPr>
              <w:pStyle w:val="Tabellentextstandardlinksbndig"/>
            </w:pPr>
            <w:r>
              <w:t>CER &gt; 9</w:t>
            </w:r>
          </w:p>
        </w:tc>
      </w:tr>
      <w:tr w:rsidR="00924621" w14:paraId="58903295" w14:textId="77777777" w:rsidTr="007A0BA5">
        <w:trPr>
          <w:trHeight w:val="279"/>
        </w:trPr>
        <w:tc>
          <w:tcPr>
            <w:tcW w:w="4945" w:type="dxa"/>
          </w:tcPr>
          <w:p w14:paraId="0F630E3D" w14:textId="77777777" w:rsidR="00924621" w:rsidRDefault="00924621" w:rsidP="00924621">
            <w:pPr>
              <w:pStyle w:val="Tabellentextstandardlinksbndig"/>
            </w:pPr>
            <w:r>
              <w:t>Zwischen 01.01.2019 und 31.12.2023</w:t>
            </w:r>
          </w:p>
        </w:tc>
        <w:tc>
          <w:tcPr>
            <w:tcW w:w="3345" w:type="dxa"/>
          </w:tcPr>
          <w:p w14:paraId="6625F0B5" w14:textId="77777777" w:rsidR="00924621" w:rsidRDefault="00924621" w:rsidP="00924621">
            <w:pPr>
              <w:pStyle w:val="Tabellentextstandardlinksbndig"/>
            </w:pPr>
            <w:r>
              <w:t>CER &gt; 8</w:t>
            </w:r>
          </w:p>
        </w:tc>
      </w:tr>
      <w:tr w:rsidR="00924621" w14:paraId="258A63E7" w14:textId="77777777" w:rsidTr="007A0BA5">
        <w:trPr>
          <w:trHeight w:val="279"/>
        </w:trPr>
        <w:tc>
          <w:tcPr>
            <w:tcW w:w="4945" w:type="dxa"/>
          </w:tcPr>
          <w:p w14:paraId="2EF16E5F" w14:textId="77777777" w:rsidR="00924621" w:rsidRDefault="00924621" w:rsidP="00924621">
            <w:pPr>
              <w:pStyle w:val="Tabellentextstandardlinksbndig"/>
            </w:pPr>
            <w:r>
              <w:t>Zwischen 01.01.2015 und 31.12.2018</w:t>
            </w:r>
          </w:p>
        </w:tc>
        <w:tc>
          <w:tcPr>
            <w:tcW w:w="3345" w:type="dxa"/>
          </w:tcPr>
          <w:p w14:paraId="7F241018" w14:textId="77777777" w:rsidR="00924621" w:rsidRDefault="00924621" w:rsidP="00924621">
            <w:pPr>
              <w:pStyle w:val="Tabellentextstandardlinksbndig"/>
            </w:pPr>
            <w:r>
              <w:t>CER &gt; 7</w:t>
            </w:r>
          </w:p>
        </w:tc>
      </w:tr>
      <w:tr w:rsidR="00924621" w14:paraId="6164AA9F" w14:textId="77777777" w:rsidTr="007A0BA5">
        <w:trPr>
          <w:trHeight w:val="279"/>
        </w:trPr>
        <w:tc>
          <w:tcPr>
            <w:tcW w:w="4945" w:type="dxa"/>
          </w:tcPr>
          <w:p w14:paraId="49276012" w14:textId="77777777" w:rsidR="00924621" w:rsidRDefault="00924621" w:rsidP="00924621">
            <w:pPr>
              <w:pStyle w:val="Tabellentextstandardlinksbndig"/>
            </w:pPr>
            <w:r>
              <w:t>31.12.2014 oder früher</w:t>
            </w:r>
          </w:p>
        </w:tc>
        <w:tc>
          <w:tcPr>
            <w:tcW w:w="3345" w:type="dxa"/>
          </w:tcPr>
          <w:p w14:paraId="069D7380" w14:textId="77777777" w:rsidR="00924621" w:rsidRDefault="00924621" w:rsidP="00924621">
            <w:pPr>
              <w:pStyle w:val="Tabellentextstandardlinksbndig"/>
            </w:pPr>
            <w:r>
              <w:t>CER &gt; 5</w:t>
            </w:r>
          </w:p>
        </w:tc>
      </w:tr>
    </w:tbl>
    <w:p w14:paraId="6DF28DA5" w14:textId="77777777" w:rsidR="00924621" w:rsidRDefault="00924621" w:rsidP="00680424"/>
    <w:p w14:paraId="0D30E4C3" w14:textId="77777777" w:rsidR="00A37BBB" w:rsidRDefault="00A37BBB" w:rsidP="00A37BBB"/>
    <w:p w14:paraId="27C4BD05" w14:textId="77777777" w:rsidR="00A37BBB" w:rsidRDefault="00A37BBB" w:rsidP="00A37BBB">
      <w:pPr>
        <w:rPr>
          <w:bCs/>
        </w:rPr>
      </w:pPr>
      <w:r>
        <w:rPr>
          <w:bCs/>
        </w:rPr>
        <w:t xml:space="preserve">Der CER des Rechenzentrums betrug im Zeitraum </w:t>
      </w:r>
    </w:p>
    <w:p w14:paraId="41943ACA" w14:textId="77777777" w:rsidR="00A37BBB" w:rsidRPr="002943C0" w:rsidRDefault="00A37BBB" w:rsidP="00A37BBB">
      <w:pPr>
        <w:rPr>
          <w:bCs/>
        </w:rPr>
      </w:pPr>
      <w:r>
        <w:rPr>
          <w:bCs/>
        </w:rPr>
        <w:tab/>
        <w:t xml:space="preserve">von                              bis                         </w:t>
      </w:r>
      <w:proofErr w:type="gramStart"/>
      <w:r>
        <w:rPr>
          <w:bCs/>
        </w:rPr>
        <w:t xml:space="preserve">  :</w:t>
      </w:r>
      <w:proofErr w:type="gramEnd"/>
      <w:r>
        <w:rPr>
          <w:bCs/>
        </w:rPr>
        <w:t xml:space="preserve">                     (CER-Wert angeben)</w:t>
      </w:r>
    </w:p>
    <w:p w14:paraId="6EA02648" w14:textId="77777777" w:rsidR="00A37BBB" w:rsidRDefault="00A37BBB" w:rsidP="00A37BBB">
      <w:pPr>
        <w:rPr>
          <w:b/>
          <w:bCs/>
        </w:rPr>
      </w:pPr>
    </w:p>
    <w:p w14:paraId="10E97C43" w14:textId="77777777" w:rsidR="00680424" w:rsidRPr="00680424" w:rsidRDefault="00680424" w:rsidP="00680424">
      <w:r>
        <w:t>(fügen Sie zur Abschlussevaluation weitere Zeilen für jedes Jahr ein)</w:t>
      </w:r>
    </w:p>
    <w:p w14:paraId="6850E397" w14:textId="77777777" w:rsidR="00680424" w:rsidRDefault="00680424" w:rsidP="00A37BBB">
      <w:pPr>
        <w:rPr>
          <w:b/>
          <w:bCs/>
        </w:rPr>
      </w:pPr>
    </w:p>
    <w:p w14:paraId="0237FC1D" w14:textId="371B863F" w:rsidR="00A37BBB" w:rsidRDefault="00A37BBB" w:rsidP="00A37BBB">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Pr="006B1BD1">
        <w:t xml:space="preserve">die Berechnung des </w:t>
      </w:r>
      <w:r>
        <w:t>C</w:t>
      </w:r>
      <w:r w:rsidRPr="006B1BD1">
        <w:t>E</w:t>
      </w:r>
      <w:r>
        <w:t>R</w:t>
      </w:r>
      <w:r w:rsidRPr="006B1BD1">
        <w:t xml:space="preserve"> </w:t>
      </w:r>
      <w:r w:rsidRPr="00E80289">
        <w:t xml:space="preserve">ist in Anlage </w:t>
      </w:r>
      <w:r w:rsidR="001C0CC2">
        <w:t>3.9</w:t>
      </w:r>
      <w:r w:rsidR="001C0CC2" w:rsidRPr="00E80289">
        <w:t xml:space="preserve"> </w:t>
      </w:r>
      <w:r>
        <w:t>dargestellt.</w:t>
      </w:r>
    </w:p>
    <w:p w14:paraId="38CF995C" w14:textId="77777777" w:rsidR="006210B4" w:rsidRPr="00E80289" w:rsidRDefault="006210B4" w:rsidP="00A37BBB">
      <w:r w:rsidRPr="006B1BD1">
        <w:t>Alternativ:</w:t>
      </w:r>
    </w:p>
    <w:p w14:paraId="0F3B3A71" w14:textId="77777777" w:rsidR="00A37BBB" w:rsidRPr="004747C1" w:rsidRDefault="006210B4" w:rsidP="00A37BBB">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00A37BBB" w:rsidRPr="006B1BD1">
        <w:t xml:space="preserve">die Berechnung des </w:t>
      </w:r>
      <w:r w:rsidR="00A37BBB">
        <w:t xml:space="preserve">CER ist beigefügt als Anlage </w:t>
      </w:r>
      <w:r w:rsidR="001C0CC2">
        <w:t xml:space="preserve">3.9 </w:t>
      </w:r>
      <w:r w:rsidR="00A37BBB">
        <w:t>mit dem Dateinamen:</w:t>
      </w:r>
    </w:p>
    <w:p w14:paraId="6E3DA743" w14:textId="77777777" w:rsidR="00A37BBB" w:rsidRDefault="00A37BBB" w:rsidP="00A37BBB"/>
    <w:p w14:paraId="4E46A79B" w14:textId="77777777" w:rsidR="00A37BBB" w:rsidRDefault="00A37BBB" w:rsidP="00A37BBB">
      <w:pPr>
        <w:keepNext/>
        <w:rPr>
          <w:b/>
          <w:bCs/>
        </w:rPr>
      </w:pPr>
    </w:p>
    <w:p w14:paraId="0798BF4D" w14:textId="67618B87" w:rsidR="00775A9D" w:rsidRDefault="00775A9D" w:rsidP="00A37BBB">
      <w:r w:rsidRPr="003A2FC5">
        <w:rPr>
          <w:b/>
          <w:bCs/>
        </w:rPr>
        <w:t>Ausnahme 1</w:t>
      </w:r>
      <w:r w:rsidRPr="00775A9D">
        <w:t xml:space="preserve">: Neu errichtete Rechenzentren sind nach ihrer Inbetriebnahme oft noch nicht vollständig ausgelastet. Daher gelten für die ersten beiden Jahre nach Inbetriebnahme des Rechenzentrums die </w:t>
      </w:r>
      <w:r w:rsidRPr="00924621">
        <w:t xml:space="preserve">in </w:t>
      </w:r>
      <w:r w:rsidR="008E7135" w:rsidRPr="00924621">
        <w:fldChar w:fldCharType="begin"/>
      </w:r>
      <w:r w:rsidR="008E7135" w:rsidRPr="00924621">
        <w:instrText xml:space="preserve"> REF _Ref113301973 \h </w:instrText>
      </w:r>
      <w:r w:rsidR="00924621">
        <w:instrText xml:space="preserve"> \* MERGEFORMAT </w:instrText>
      </w:r>
      <w:r w:rsidR="008E7135" w:rsidRPr="00924621">
        <w:fldChar w:fldCharType="separate"/>
      </w:r>
      <w:r w:rsidR="0064330E" w:rsidRPr="0064330E">
        <w:t>Tabelle 4</w:t>
      </w:r>
      <w:r w:rsidR="008E7135" w:rsidRPr="00924621">
        <w:fldChar w:fldCharType="end"/>
      </w:r>
      <w:r w:rsidR="008E7135" w:rsidRPr="00924621">
        <w:t xml:space="preserve"> </w:t>
      </w:r>
      <w:r w:rsidRPr="00924621">
        <w:t>g</w:t>
      </w:r>
      <w:r w:rsidRPr="00775A9D">
        <w:t>enannten abweichenden Mindestanforderungen für die Energieeffizienz des Kühlsystems (CER). Diese Ausnahmen gelten jeweils für den Berichtszeitraum des Energieeffizienzberichtes. Sowohl bei der Antragstellung als auch während der Nutzung des Umweltzeichens können die Ausnahmen nur in Anspruch genommen werden, wenn der Beginn des Berichtszeitraum des Energieeffizienzberichtes nicht länger als 2 Jahre zurückliegt.</w:t>
      </w:r>
    </w:p>
    <w:p w14:paraId="09EFA639" w14:textId="77777777" w:rsidR="00924621" w:rsidRDefault="00924621" w:rsidP="00A37BBB"/>
    <w:p w14:paraId="49C8837E" w14:textId="33A140D0" w:rsidR="00F90ED5" w:rsidRDefault="00362341" w:rsidP="00D768C1">
      <w:pPr>
        <w:rPr>
          <w:rFonts w:eastAsia="Cambria"/>
          <w:lang w:eastAsia="en-US"/>
        </w:rPr>
      </w:pPr>
      <w:bookmarkStart w:id="124" w:name="_Ref113301973"/>
      <w:bookmarkStart w:id="125" w:name="_Toc115941664"/>
      <w:r w:rsidRPr="00362341">
        <w:rPr>
          <w:rFonts w:eastAsia="Cambria"/>
          <w:lang w:eastAsia="en-US"/>
        </w:rPr>
        <w:t xml:space="preserve">Tabelle </w:t>
      </w:r>
      <w:r w:rsidRPr="00362341">
        <w:rPr>
          <w:rFonts w:eastAsia="Cambria"/>
          <w:lang w:eastAsia="en-US"/>
        </w:rPr>
        <w:fldChar w:fldCharType="begin"/>
      </w:r>
      <w:r w:rsidRPr="00362341">
        <w:rPr>
          <w:rFonts w:eastAsia="Cambria"/>
          <w:lang w:eastAsia="en-US"/>
        </w:rPr>
        <w:instrText xml:space="preserve"> SEQ Tabelle \* ARABIC </w:instrText>
      </w:r>
      <w:r w:rsidRPr="00362341">
        <w:rPr>
          <w:rFonts w:eastAsia="Cambria"/>
          <w:lang w:eastAsia="en-US"/>
        </w:rPr>
        <w:fldChar w:fldCharType="separate"/>
      </w:r>
      <w:r w:rsidR="0064330E">
        <w:rPr>
          <w:rFonts w:eastAsia="Cambria"/>
          <w:noProof/>
          <w:lang w:eastAsia="en-US"/>
        </w:rPr>
        <w:t>4</w:t>
      </w:r>
      <w:r w:rsidRPr="00362341">
        <w:rPr>
          <w:rFonts w:eastAsia="Cambria"/>
          <w:noProof/>
          <w:lang w:eastAsia="en-US"/>
        </w:rPr>
        <w:fldChar w:fldCharType="end"/>
      </w:r>
      <w:bookmarkEnd w:id="124"/>
      <w:r w:rsidRPr="00362341">
        <w:rPr>
          <w:rFonts w:eastAsia="Cambria"/>
          <w:lang w:eastAsia="en-US"/>
        </w:rPr>
        <w:t>: Ausnahme CER für neu in Betrieb genommene Rechenzentren</w:t>
      </w:r>
      <w:bookmarkEnd w:id="125"/>
    </w:p>
    <w:tbl>
      <w:tblPr>
        <w:tblStyle w:val="TabellefrVergabegrundlageKopfzeilegrau"/>
        <w:tblW w:w="8290" w:type="dxa"/>
        <w:tblLook w:val="04A0" w:firstRow="1" w:lastRow="0" w:firstColumn="1" w:lastColumn="0" w:noHBand="0" w:noVBand="1"/>
      </w:tblPr>
      <w:tblGrid>
        <w:gridCol w:w="6295"/>
        <w:gridCol w:w="1995"/>
      </w:tblGrid>
      <w:tr w:rsidR="00924621" w14:paraId="34C55900" w14:textId="77777777" w:rsidTr="00924621">
        <w:trPr>
          <w:cnfStyle w:val="100000000000" w:firstRow="1" w:lastRow="0" w:firstColumn="0" w:lastColumn="0" w:oddVBand="0" w:evenVBand="0" w:oddHBand="0" w:evenHBand="0" w:firstRowFirstColumn="0" w:firstRowLastColumn="0" w:lastRowFirstColumn="0" w:lastRowLastColumn="0"/>
          <w:trHeight w:val="279"/>
        </w:trPr>
        <w:tc>
          <w:tcPr>
            <w:tcW w:w="6295" w:type="dxa"/>
          </w:tcPr>
          <w:p w14:paraId="2C6947C0" w14:textId="77777777" w:rsidR="00924621" w:rsidRPr="00C31B97" w:rsidRDefault="00924621" w:rsidP="00924621">
            <w:pPr>
              <w:pStyle w:val="Tabellentextfettlinksbndig"/>
            </w:pPr>
            <w:r w:rsidRPr="004747C1">
              <w:t xml:space="preserve">Inbetriebnahme des </w:t>
            </w:r>
            <w:r>
              <w:t>Co-Location-</w:t>
            </w:r>
            <w:r w:rsidRPr="004747C1">
              <w:t>Rechenzentrums</w:t>
            </w:r>
          </w:p>
        </w:tc>
        <w:tc>
          <w:tcPr>
            <w:tcW w:w="1995" w:type="dxa"/>
          </w:tcPr>
          <w:p w14:paraId="5DF25575" w14:textId="77777777" w:rsidR="00924621" w:rsidRPr="00C31B97" w:rsidRDefault="00924621" w:rsidP="00924621">
            <w:pPr>
              <w:pStyle w:val="Tabellentextfettlinksbndig"/>
            </w:pPr>
            <w:r>
              <w:t>CER</w:t>
            </w:r>
          </w:p>
        </w:tc>
      </w:tr>
      <w:tr w:rsidR="00924621" w14:paraId="5552D6EB" w14:textId="77777777" w:rsidTr="00924621">
        <w:trPr>
          <w:trHeight w:val="286"/>
        </w:trPr>
        <w:tc>
          <w:tcPr>
            <w:tcW w:w="6295" w:type="dxa"/>
          </w:tcPr>
          <w:p w14:paraId="11F41345" w14:textId="77777777" w:rsidR="00924621" w:rsidRPr="00C31B97" w:rsidRDefault="00924621" w:rsidP="00924621">
            <w:pPr>
              <w:pStyle w:val="Tabellentextstandardlinksbndig"/>
            </w:pPr>
            <w:r w:rsidRPr="004747C1">
              <w:t>Vor weniger als 1 Jahr (Inbetriebnahme &lt; 1 Jahr)</w:t>
            </w:r>
          </w:p>
        </w:tc>
        <w:tc>
          <w:tcPr>
            <w:tcW w:w="1995" w:type="dxa"/>
          </w:tcPr>
          <w:p w14:paraId="5B93EF5E" w14:textId="77777777" w:rsidR="00924621" w:rsidRPr="00C31B97" w:rsidRDefault="00924621" w:rsidP="00924621">
            <w:pPr>
              <w:pStyle w:val="Tabellentextstandardlinksbndig"/>
            </w:pPr>
            <w:r w:rsidRPr="00EC21F8">
              <w:t>CER &gt; 5</w:t>
            </w:r>
          </w:p>
        </w:tc>
      </w:tr>
      <w:tr w:rsidR="00924621" w14:paraId="28F3087B" w14:textId="77777777" w:rsidTr="00924621">
        <w:trPr>
          <w:trHeight w:val="279"/>
        </w:trPr>
        <w:tc>
          <w:tcPr>
            <w:tcW w:w="6295" w:type="dxa"/>
          </w:tcPr>
          <w:p w14:paraId="660BD32E" w14:textId="77777777" w:rsidR="00924621" w:rsidRDefault="00924621" w:rsidP="00924621">
            <w:pPr>
              <w:pStyle w:val="Tabellentextstandardlinksbndig"/>
            </w:pPr>
            <w:r w:rsidRPr="004747C1">
              <w:t>Vor weniger als 2 Jahren (1 Jahr ≤ Inbetriebnahme &lt; 2 Jahre)</w:t>
            </w:r>
          </w:p>
        </w:tc>
        <w:tc>
          <w:tcPr>
            <w:tcW w:w="1995" w:type="dxa"/>
          </w:tcPr>
          <w:p w14:paraId="6EB1756F" w14:textId="77777777" w:rsidR="00924621" w:rsidRDefault="00924621" w:rsidP="00924621">
            <w:pPr>
              <w:pStyle w:val="Tabellentextstandardlinksbndig"/>
            </w:pPr>
            <w:r w:rsidRPr="00EC21F8">
              <w:t xml:space="preserve">CER &gt; </w:t>
            </w:r>
            <w:r>
              <w:t>6,</w:t>
            </w:r>
            <w:r w:rsidRPr="00EC21F8">
              <w:t>5</w:t>
            </w:r>
          </w:p>
        </w:tc>
      </w:tr>
    </w:tbl>
    <w:p w14:paraId="0E99128E" w14:textId="77777777" w:rsidR="00924621" w:rsidRDefault="00924621" w:rsidP="00D768C1">
      <w:pPr>
        <w:rPr>
          <w:rFonts w:eastAsia="Cambria"/>
          <w:lang w:eastAsia="en-US"/>
        </w:rPr>
      </w:pPr>
    </w:p>
    <w:p w14:paraId="21698A16" w14:textId="77777777" w:rsidR="00924621" w:rsidRDefault="00924621" w:rsidP="00D768C1">
      <w:pPr>
        <w:rPr>
          <w:rFonts w:eastAsia="Cambria"/>
          <w:lang w:eastAsia="en-US"/>
        </w:rPr>
      </w:pPr>
    </w:p>
    <w:p w14:paraId="68E31FD1" w14:textId="77777777" w:rsidR="00775A9D" w:rsidRDefault="00775A9D" w:rsidP="00A37BBB"/>
    <w:p w14:paraId="6C488D1C" w14:textId="77777777" w:rsidR="00247A99" w:rsidRDefault="00247A99" w:rsidP="00247A99">
      <w:pPr>
        <w:rPr>
          <w:bCs/>
        </w:rPr>
      </w:pPr>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die Ausnahme 1 soll genutzt werden, der CER-Wert des Rechenzentrums </w:t>
      </w:r>
      <w:r>
        <w:rPr>
          <w:bCs/>
        </w:rPr>
        <w:t xml:space="preserve">betrug im Zeitraum </w:t>
      </w:r>
    </w:p>
    <w:p w14:paraId="365A5280" w14:textId="77777777" w:rsidR="00247A99" w:rsidRPr="002943C0" w:rsidRDefault="00247A99" w:rsidP="00247A99">
      <w:pPr>
        <w:rPr>
          <w:bCs/>
        </w:rPr>
      </w:pPr>
      <w:r>
        <w:rPr>
          <w:bCs/>
        </w:rPr>
        <w:tab/>
        <w:t xml:space="preserve">von                              bis                         </w:t>
      </w:r>
      <w:proofErr w:type="gramStart"/>
      <w:r>
        <w:rPr>
          <w:bCs/>
        </w:rPr>
        <w:t xml:space="preserve">  :</w:t>
      </w:r>
      <w:proofErr w:type="gramEnd"/>
      <w:r>
        <w:rPr>
          <w:bCs/>
        </w:rPr>
        <w:t xml:space="preserve">                     (PUE-Wert angeben)</w:t>
      </w:r>
    </w:p>
    <w:p w14:paraId="421BBE8F" w14:textId="77777777" w:rsidR="00247A99" w:rsidRDefault="00247A99" w:rsidP="00247A99">
      <w:pPr>
        <w:spacing w:line="360" w:lineRule="auto"/>
        <w:jc w:val="left"/>
      </w:pPr>
    </w:p>
    <w:p w14:paraId="3D6A476B" w14:textId="77777777" w:rsidR="006210B4" w:rsidRDefault="00247A99" w:rsidP="00247A99">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Pr="006B1BD1">
        <w:t xml:space="preserve">die Berechnung des </w:t>
      </w:r>
      <w:r>
        <w:t xml:space="preserve">CER </w:t>
      </w:r>
      <w:r w:rsidRPr="00E80289">
        <w:t xml:space="preserve">ist in Anlage </w:t>
      </w:r>
      <w:r>
        <w:t>3.9</w:t>
      </w:r>
      <w:r w:rsidRPr="00E80289">
        <w:t xml:space="preserve"> </w:t>
      </w:r>
      <w:r>
        <w:t>dargestellt.</w:t>
      </w:r>
      <w:r w:rsidR="006210B4">
        <w:t xml:space="preserve"> </w:t>
      </w:r>
    </w:p>
    <w:p w14:paraId="3142BB0C" w14:textId="77777777" w:rsidR="00247A99" w:rsidRPr="00E80289" w:rsidRDefault="006210B4" w:rsidP="00247A99">
      <w:r w:rsidRPr="006B1BD1">
        <w:t>Alternativ:</w:t>
      </w:r>
    </w:p>
    <w:p w14:paraId="680E99C4" w14:textId="77777777" w:rsidR="00247A99" w:rsidRPr="004747C1" w:rsidRDefault="006210B4" w:rsidP="00247A99">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00247A99" w:rsidRPr="006B1BD1">
        <w:t xml:space="preserve">die Berechnung des </w:t>
      </w:r>
      <w:r w:rsidR="00247A99">
        <w:t>CER ist beigefügt als Anlage 3.9 mit dem Dateinamen:</w:t>
      </w:r>
    </w:p>
    <w:p w14:paraId="132DEF50" w14:textId="77777777" w:rsidR="00362341" w:rsidRDefault="00362341" w:rsidP="00A37BBB"/>
    <w:p w14:paraId="6442943F" w14:textId="77777777" w:rsidR="00362341" w:rsidRDefault="00362341" w:rsidP="00A37BBB"/>
    <w:p w14:paraId="693E19F6" w14:textId="77777777" w:rsidR="00255E74" w:rsidRDefault="00255E74" w:rsidP="00255E74">
      <w:r w:rsidRPr="004747C1">
        <w:rPr>
          <w:b/>
          <w:bCs/>
        </w:rPr>
        <w:t xml:space="preserve">Ausnahme </w:t>
      </w:r>
      <w:r>
        <w:rPr>
          <w:b/>
          <w:bCs/>
        </w:rPr>
        <w:t>2</w:t>
      </w:r>
      <w:r w:rsidRPr="004747C1">
        <w:rPr>
          <w:b/>
          <w:bCs/>
        </w:rPr>
        <w:t xml:space="preserve">: </w:t>
      </w:r>
      <w:r w:rsidRPr="004747C1">
        <w:t xml:space="preserve">Von der Erfassung des </w:t>
      </w:r>
      <w:r>
        <w:t>CER</w:t>
      </w:r>
      <w:r w:rsidRPr="004747C1">
        <w:t>-Wertes über einen Messzeitraum von zwölf Monaten sind Rechenzentren ausgenommen, deren Inbetriebnahme bei Antragstellung weniger als 15</w:t>
      </w:r>
      <w:r>
        <w:t> </w:t>
      </w:r>
      <w:r w:rsidRPr="004747C1">
        <w:t xml:space="preserve">Monate zurückliegt. Diese </w:t>
      </w:r>
      <w:r>
        <w:t xml:space="preserve">neuen </w:t>
      </w:r>
      <w:r w:rsidRPr="004747C1">
        <w:t>Rechenzentren müssen bei der Antragstellung den nach 12</w:t>
      </w:r>
      <w:r>
        <w:t> </w:t>
      </w:r>
      <w:r w:rsidRPr="004747C1">
        <w:t xml:space="preserve">Monaten nach der Inbetriebnahme erwarteten </w:t>
      </w:r>
      <w:r>
        <w:t>CER</w:t>
      </w:r>
      <w:r w:rsidRPr="004747C1">
        <w:t xml:space="preserve">-Wert </w:t>
      </w:r>
      <w:r>
        <w:t>wie folgt ermitteln:</w:t>
      </w:r>
    </w:p>
    <w:p w14:paraId="0E76F3D9" w14:textId="7C52C0CA" w:rsidR="00255E74" w:rsidRDefault="00255E74" w:rsidP="00F90ED5">
      <w:r>
        <w:t xml:space="preserve">Entweder </w:t>
      </w:r>
      <w:r w:rsidRPr="004747C1">
        <w:t xml:space="preserve">auf Grundlage von Planungsdaten </w:t>
      </w:r>
      <w:r w:rsidRPr="003557EE">
        <w:rPr>
          <w:color w:val="000000" w:themeColor="text1"/>
        </w:rPr>
        <w:t xml:space="preserve">nach </w:t>
      </w:r>
      <w:r w:rsidR="007A2D14" w:rsidRPr="003557EE">
        <w:rPr>
          <w:color w:val="000000" w:themeColor="text1"/>
        </w:rPr>
        <w:t>OVE</w:t>
      </w:r>
      <w:r w:rsidRPr="003557EE">
        <w:rPr>
          <w:color w:val="000000" w:themeColor="text1"/>
        </w:rPr>
        <w:t xml:space="preserve"> EN 50600 eines </w:t>
      </w:r>
      <w:r w:rsidRPr="004747C1">
        <w:t xml:space="preserve">qualifizierten Fachplaners, bei denen für die Berechnung des </w:t>
      </w:r>
      <w:r>
        <w:t>CER</w:t>
      </w:r>
      <w:r w:rsidRPr="004747C1">
        <w:t xml:space="preserve">-Wertes der erwartete Ausbauzustand nach 12 Monaten nach Inbetriebnahme angesetzt wird. </w:t>
      </w:r>
    </w:p>
    <w:p w14:paraId="04757A84" w14:textId="77777777" w:rsidR="00255E74" w:rsidRDefault="00255E74" w:rsidP="00F90ED5">
      <w:r w:rsidRPr="00F55392">
        <w:lastRenderedPageBreak/>
        <w:t>Oder auf Grundlage eines Lasttestes, der den erwarteten Ausbauzustand nach 12 Monaten durch Lastbänke simuliert und die jährlich abzuführende Wärmemenge und die dazu eingesetzte elektrische Arbeit des gesamten Kühlsystems damit berechnet.</w:t>
      </w:r>
    </w:p>
    <w:p w14:paraId="29E9D3A6" w14:textId="7C615DE4" w:rsidR="00A37BBB" w:rsidRDefault="00255E74" w:rsidP="00637932">
      <w:r w:rsidRPr="004747C1">
        <w:t>Die Einhaltung der Mindestanforderu</w:t>
      </w:r>
      <w:r w:rsidRPr="00924621">
        <w:t xml:space="preserve">ngen aus </w:t>
      </w:r>
      <w:r w:rsidRPr="00924621">
        <w:fldChar w:fldCharType="begin"/>
      </w:r>
      <w:r w:rsidRPr="00924621">
        <w:instrText xml:space="preserve"> REF _Ref113301973 \h </w:instrText>
      </w:r>
      <w:r w:rsidR="00637932" w:rsidRPr="00924621">
        <w:instrText xml:space="preserve"> \* MERGEFORMAT </w:instrText>
      </w:r>
      <w:r w:rsidRPr="00924621">
        <w:fldChar w:fldCharType="separate"/>
      </w:r>
      <w:r w:rsidR="0064330E" w:rsidRPr="0064330E">
        <w:t>Tabelle 4</w:t>
      </w:r>
      <w:r w:rsidRPr="00924621">
        <w:fldChar w:fldCharType="end"/>
      </w:r>
      <w:r w:rsidRPr="00924621">
        <w:t xml:space="preserve"> muss spät</w:t>
      </w:r>
      <w:r w:rsidRPr="00633493">
        <w:t xml:space="preserve">estens 15 Monate nach Inbetriebnahme des Rechenzentrums </w:t>
      </w:r>
      <w:r w:rsidRPr="004747C1">
        <w:t>durch Messergebnisse bestätigt werden.</w:t>
      </w:r>
    </w:p>
    <w:p w14:paraId="0A695BE7" w14:textId="77777777" w:rsidR="00255E74" w:rsidRDefault="00255E74" w:rsidP="00637932"/>
    <w:p w14:paraId="06F7632B" w14:textId="77777777" w:rsidR="0078583F" w:rsidRDefault="0078583F" w:rsidP="00637932"/>
    <w:p w14:paraId="5BA42F94" w14:textId="77777777" w:rsidR="00F83CAD" w:rsidRDefault="00F83CAD" w:rsidP="0063793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die Ausnahme soll genutzt werden, der berechnete </w:t>
      </w:r>
      <w:r w:rsidR="00095F83">
        <w:t>CER</w:t>
      </w:r>
      <w:r>
        <w:t>-Wert (</w:t>
      </w:r>
      <w:proofErr w:type="spellStart"/>
      <w:r>
        <w:t>d</w:t>
      </w:r>
      <w:r w:rsidR="00095F83">
        <w:t>CER</w:t>
      </w:r>
      <w:proofErr w:type="spellEnd"/>
      <w:r>
        <w:t>) des Rechenzentrums beträgt:</w:t>
      </w:r>
      <w:r>
        <w:tab/>
      </w:r>
      <w:r>
        <w:tab/>
      </w:r>
      <w:r>
        <w:rPr>
          <w:bCs/>
        </w:rPr>
        <w:t xml:space="preserve">         </w:t>
      </w:r>
      <w:proofErr w:type="gramStart"/>
      <w:r>
        <w:rPr>
          <w:bCs/>
        </w:rPr>
        <w:t xml:space="preserve">   (</w:t>
      </w:r>
      <w:proofErr w:type="spellStart"/>
      <w:proofErr w:type="gramEnd"/>
      <w:r w:rsidR="00095F83">
        <w:rPr>
          <w:bCs/>
        </w:rPr>
        <w:t>dCER</w:t>
      </w:r>
      <w:proofErr w:type="spellEnd"/>
      <w:r>
        <w:rPr>
          <w:bCs/>
        </w:rPr>
        <w:t>-Wert angeben)</w:t>
      </w:r>
    </w:p>
    <w:p w14:paraId="44C21B21" w14:textId="77777777" w:rsidR="00C25A58" w:rsidRDefault="00C25A58" w:rsidP="00637932"/>
    <w:p w14:paraId="65979D13" w14:textId="77777777" w:rsidR="00F83CAD" w:rsidRDefault="00F83CAD" w:rsidP="00637932">
      <w:r>
        <w:t xml:space="preserve">Die Berechnung ist beigefügt als Anlage </w:t>
      </w:r>
      <w:r w:rsidR="00C25A58">
        <w:t xml:space="preserve">3.9 </w:t>
      </w:r>
      <w:r>
        <w:t>mit de</w:t>
      </w:r>
      <w:r w:rsidR="00C25A58">
        <w:t>m</w:t>
      </w:r>
      <w:r>
        <w:t xml:space="preserve"> Dateinamen:</w:t>
      </w:r>
    </w:p>
    <w:p w14:paraId="0471C4D0" w14:textId="77777777" w:rsidR="00F83CAD" w:rsidRDefault="00F83CAD" w:rsidP="00637932"/>
    <w:p w14:paraId="1B980A0D" w14:textId="77777777" w:rsidR="009C56AB" w:rsidRDefault="009C56AB" w:rsidP="00F83CAD">
      <w:pPr>
        <w:spacing w:line="240" w:lineRule="auto"/>
        <w:jc w:val="left"/>
      </w:pPr>
    </w:p>
    <w:p w14:paraId="32C647D3" w14:textId="77777777" w:rsidR="00975934" w:rsidRDefault="00975934" w:rsidP="008964C3">
      <w:pPr>
        <w:pStyle w:val="b3"/>
      </w:pPr>
      <w:bookmarkStart w:id="126" w:name="_Ref100834761"/>
      <w:bookmarkStart w:id="127" w:name="_Toc109635692"/>
      <w:bookmarkStart w:id="128" w:name="_Toc124770310"/>
      <w:r w:rsidRPr="004747C1">
        <w:t>Kältemittel</w:t>
      </w:r>
      <w:bookmarkEnd w:id="126"/>
      <w:bookmarkEnd w:id="127"/>
      <w:bookmarkEnd w:id="128"/>
    </w:p>
    <w:p w14:paraId="7BBE3ED8" w14:textId="0DBB0C8F" w:rsidR="00975934" w:rsidRDefault="00975934" w:rsidP="00637932">
      <w:r w:rsidRPr="00975934">
        <w:t>In Kälteanlagen</w:t>
      </w:r>
      <w:r w:rsidR="0063564D">
        <w:t>, Wärmepumpen</w:t>
      </w:r>
      <w:r w:rsidRPr="00975934">
        <w:t xml:space="preserve"> und Entfeuchtern, die nach dem </w:t>
      </w:r>
      <w:r w:rsidR="007A2D14">
        <w:t>0</w:t>
      </w:r>
      <w:r w:rsidRPr="00975934">
        <w:t>1.01.2013 in Betrieb genommen wurden, dürfen nur halogenfreie Kältemittel verwendet werden. Ausgenommen sind Anlagen mit insgesamt weniger als 10</w:t>
      </w:r>
      <w:r>
        <w:t xml:space="preserve"> </w:t>
      </w:r>
      <w:r w:rsidRPr="00975934">
        <w:t>kW thermischer Leistung.</w:t>
      </w:r>
    </w:p>
    <w:p w14:paraId="4C7DD277" w14:textId="77777777" w:rsidR="00975934" w:rsidRDefault="00975934" w:rsidP="00637932"/>
    <w:p w14:paraId="11FFEB96" w14:textId="77777777" w:rsidR="00745942" w:rsidRDefault="00CD2163" w:rsidP="00637932">
      <w:r>
        <w:t>Verwendetes Kältemittel:</w:t>
      </w:r>
      <w:r w:rsidR="0054619B">
        <w:tab/>
      </w:r>
      <w:r w:rsidR="0054619B">
        <w:tab/>
      </w:r>
      <w:r w:rsidR="0054619B">
        <w:tab/>
      </w:r>
      <w:r w:rsidR="0054619B">
        <w:tab/>
        <w:t>(Kältemittel angeben)</w:t>
      </w:r>
    </w:p>
    <w:p w14:paraId="21FD907E" w14:textId="77777777" w:rsidR="00CD2163" w:rsidRDefault="00992E83" w:rsidP="00637932">
      <w:r>
        <w:t>Alternativ</w:t>
      </w:r>
      <w:r w:rsidR="006210B4">
        <w:t>:</w:t>
      </w:r>
    </w:p>
    <w:p w14:paraId="179CF1B1" w14:textId="77777777" w:rsidR="00992E83" w:rsidRDefault="00992E83" w:rsidP="0063793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im Rechenzentrum wird keine mechanische Kälteerzeugung eingesetzt</w:t>
      </w:r>
      <w:r w:rsidR="0063564D">
        <w:t>.</w:t>
      </w:r>
    </w:p>
    <w:p w14:paraId="7AF0C473" w14:textId="77777777" w:rsidR="00992E83" w:rsidRPr="0003552C" w:rsidRDefault="00992E83" w:rsidP="00745942"/>
    <w:p w14:paraId="01AD75FA" w14:textId="77777777" w:rsidR="009C56AB" w:rsidRDefault="009C56AB" w:rsidP="00F83CAD">
      <w:pPr>
        <w:spacing w:line="240" w:lineRule="auto"/>
        <w:jc w:val="left"/>
      </w:pPr>
    </w:p>
    <w:p w14:paraId="7693B795" w14:textId="77777777" w:rsidR="00314F8B" w:rsidRDefault="00314F8B" w:rsidP="008964C3">
      <w:pPr>
        <w:pStyle w:val="b3"/>
      </w:pPr>
      <w:bookmarkStart w:id="129" w:name="_Ref100834768"/>
      <w:bookmarkStart w:id="130" w:name="_Toc109635693"/>
      <w:bookmarkStart w:id="131" w:name="_Toc124770311"/>
      <w:r w:rsidRPr="004747C1">
        <w:t>Abwärmenutzung</w:t>
      </w:r>
      <w:bookmarkEnd w:id="129"/>
      <w:bookmarkEnd w:id="130"/>
      <w:bookmarkEnd w:id="131"/>
    </w:p>
    <w:p w14:paraId="1BF6BF14" w14:textId="77777777" w:rsidR="00314F8B" w:rsidRDefault="00314F8B" w:rsidP="00637932">
      <w:r>
        <w:t xml:space="preserve">Die Abwärme aus Rechenzentren kann einen wichtigen Beitrag für die Umstellung der Wärmeversorgung von fossilen Energieträgern auf hocheffiziente Wärmepumpen-Systeme leisten. </w:t>
      </w:r>
    </w:p>
    <w:p w14:paraId="640D14B1" w14:textId="77777777" w:rsidR="00314F8B" w:rsidRDefault="001F318A" w:rsidP="00637932">
      <w:r>
        <w:t xml:space="preserve">Für Rechenzentren, die ab dem 01.01.2023 in Betrieb gehen, müssen daher folgende Einzelkriterien erfüllt werden: </w:t>
      </w:r>
    </w:p>
    <w:p w14:paraId="64DFAD81" w14:textId="77777777" w:rsidR="00314F8B" w:rsidRPr="00A159FF" w:rsidRDefault="00F00EAE" w:rsidP="00637932">
      <w:r>
        <w:t>Ein Teil der</w:t>
      </w:r>
      <w:r w:rsidRPr="00231A20">
        <w:t xml:space="preserve"> Abwärme </w:t>
      </w:r>
      <w:r>
        <w:t xml:space="preserve">aus dem Rechenzentrum muss durch den RZ-Betreiber </w:t>
      </w:r>
      <w:r w:rsidRPr="00231A20">
        <w:t>in eigenen Geb</w:t>
      </w:r>
      <w:r w:rsidRPr="00A159FF">
        <w:t xml:space="preserve">äuden oder Anlagen </w:t>
      </w:r>
      <w:r>
        <w:t>oder durch externe Wärmeabnehmer genutzt werden (ERF &gt; 0)</w:t>
      </w:r>
      <w:r w:rsidRPr="00A159FF">
        <w:t>.</w:t>
      </w:r>
    </w:p>
    <w:p w14:paraId="74101A95" w14:textId="77777777" w:rsidR="00314F8B" w:rsidRDefault="00BC7AAE" w:rsidP="00637932">
      <w:r w:rsidRPr="00A159FF">
        <w:t xml:space="preserve">Rechenzentren </w:t>
      </w:r>
      <w:r>
        <w:t xml:space="preserve">ab </w:t>
      </w:r>
      <w:r w:rsidRPr="00A159FF">
        <w:t xml:space="preserve">einer elektrischen </w:t>
      </w:r>
      <w:r w:rsidRPr="009333AB">
        <w:t>Anschlussleistung von 100</w:t>
      </w:r>
      <w:r>
        <w:t xml:space="preserve"> </w:t>
      </w:r>
      <w:r w:rsidRPr="009333AB">
        <w:t>kW müssen für die Nutzung der Abwärme außerhalb des Rechenzentrums vorbereitet sein. Hierzu müssen Anschlüsse vorhanden sein.</w:t>
      </w:r>
    </w:p>
    <w:p w14:paraId="28D8B579" w14:textId="77777777" w:rsidR="008003CE" w:rsidRPr="00231A20" w:rsidRDefault="008003CE" w:rsidP="00637932">
      <w:r w:rsidRPr="009333AB">
        <w:t xml:space="preserve">Für den Fall, dass die Abwärme nicht vollständig in eigenen Gebäuden oder Anlagen genutzt wird oder nicht bereits Liefervereinbarungen über die gesamte </w:t>
      </w:r>
      <w:proofErr w:type="spellStart"/>
      <w:r w:rsidRPr="009333AB">
        <w:t>Abwärmemenge</w:t>
      </w:r>
      <w:proofErr w:type="spellEnd"/>
      <w:r w:rsidRPr="009333AB">
        <w:t xml:space="preserve"> getroffen wurden, müssen Rechenzentren ab einer elektrischen Anschlussleistung von 100</w:t>
      </w:r>
      <w:r>
        <w:t> </w:t>
      </w:r>
      <w:r w:rsidRPr="009333AB">
        <w:t>kW</w:t>
      </w:r>
      <w:r w:rsidRPr="00A159FF">
        <w:t xml:space="preserve"> </w:t>
      </w:r>
      <w:r>
        <w:t xml:space="preserve">das </w:t>
      </w:r>
      <w:r w:rsidRPr="00231A20">
        <w:t xml:space="preserve">Temperaturniveau und </w:t>
      </w:r>
      <w:r>
        <w:t xml:space="preserve">die </w:t>
      </w:r>
      <w:r w:rsidRPr="00231A20">
        <w:t xml:space="preserve">Menge der </w:t>
      </w:r>
      <w:r>
        <w:t xml:space="preserve">durch sie </w:t>
      </w:r>
      <w:r w:rsidRPr="00231A20">
        <w:t>lieferbaren Wärme</w:t>
      </w:r>
      <w:r>
        <w:t xml:space="preserve"> veröffentlichen. Der RZ-Betreiber muss potenziellen Wärmeabnehmern auf Nachfrage anbieten, eine entsprechende Liefervereinbarung abzuschließen</w:t>
      </w:r>
      <w:r w:rsidRPr="00231A20">
        <w:t>.</w:t>
      </w:r>
    </w:p>
    <w:p w14:paraId="1CB6B9CD" w14:textId="7686B5D2" w:rsidR="00314F8B" w:rsidRPr="00231A20" w:rsidRDefault="00610DE2" w:rsidP="00637932">
      <w:r>
        <w:t xml:space="preserve">Die Kennzahl des Anteils nachgenutzter Energie (Energy Reuse </w:t>
      </w:r>
      <w:proofErr w:type="spellStart"/>
      <w:r>
        <w:t>Factor</w:t>
      </w:r>
      <w:proofErr w:type="spellEnd"/>
      <w:r>
        <w:t xml:space="preserve"> – E</w:t>
      </w:r>
      <w:r w:rsidRPr="00231A20">
        <w:t>RF</w:t>
      </w:r>
      <w:r>
        <w:t>, gemäß der Norm</w:t>
      </w:r>
      <w:r w:rsidRPr="00231A20">
        <w:t xml:space="preserve"> </w:t>
      </w:r>
      <w:r w:rsidR="00C8601E" w:rsidRPr="003557EE">
        <w:rPr>
          <w:color w:val="000000" w:themeColor="text1"/>
        </w:rPr>
        <w:t xml:space="preserve">OVE </w:t>
      </w:r>
      <w:r w:rsidRPr="003557EE">
        <w:rPr>
          <w:color w:val="000000" w:themeColor="text1"/>
        </w:rPr>
        <w:t xml:space="preserve">EN 50600-4-6) </w:t>
      </w:r>
      <w:r w:rsidRPr="00231A20">
        <w:t>muss</w:t>
      </w:r>
      <w:r>
        <w:t xml:space="preserve"> mindestens jährlich veröffentlicht </w:t>
      </w:r>
      <w:r w:rsidRPr="00231A20">
        <w:t>werden</w:t>
      </w:r>
      <w:r>
        <w:t>.</w:t>
      </w:r>
    </w:p>
    <w:p w14:paraId="2902B4F5" w14:textId="77777777" w:rsidR="00F83CAD" w:rsidRDefault="00F83CAD" w:rsidP="00F83CAD"/>
    <w:p w14:paraId="67E4D96B" w14:textId="77777777" w:rsidR="00F7245D" w:rsidRDefault="00F7245D" w:rsidP="0063793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das Rechenzentrum ist vor dem 01.01.2023 in Betrieb gegangen</w:t>
      </w:r>
    </w:p>
    <w:p w14:paraId="5175C379" w14:textId="77777777" w:rsidR="0078583F" w:rsidRDefault="0078583F" w:rsidP="00637932"/>
    <w:p w14:paraId="2DD8DE7C" w14:textId="77777777" w:rsidR="00C740BB" w:rsidRDefault="00C740BB" w:rsidP="00637932"/>
    <w:p w14:paraId="73DC199B" w14:textId="77777777" w:rsidR="00F7245D" w:rsidRDefault="00F7245D" w:rsidP="00637932">
      <w:r>
        <w:t>Alternativ</w:t>
      </w:r>
      <w:r w:rsidR="006210B4">
        <w:t>:</w:t>
      </w:r>
    </w:p>
    <w:p w14:paraId="5DCF31FD" w14:textId="77777777" w:rsidR="00C740BB" w:rsidRDefault="00C740BB" w:rsidP="00637932">
      <w:r>
        <w:t xml:space="preserve">Die Darstellung der Abwärmenutzung und die Berechnung des ERF ist beigefügt als Anlage </w:t>
      </w:r>
      <w:r w:rsidR="005D1B2C">
        <w:t xml:space="preserve">3.10 </w:t>
      </w:r>
      <w:r>
        <w:t>mit de</w:t>
      </w:r>
      <w:r w:rsidR="00094438">
        <w:t>m</w:t>
      </w:r>
      <w:r>
        <w:t xml:space="preserve"> Dateinamen:</w:t>
      </w:r>
    </w:p>
    <w:p w14:paraId="70BD994A" w14:textId="77777777" w:rsidR="00C740BB" w:rsidRDefault="00C740BB" w:rsidP="00637932"/>
    <w:p w14:paraId="34AE98AE" w14:textId="77777777" w:rsidR="00C740BB" w:rsidRDefault="00C740BB" w:rsidP="00637932"/>
    <w:p w14:paraId="29241B29" w14:textId="77777777" w:rsidR="00B5273A" w:rsidRPr="004747C1" w:rsidRDefault="00B5273A" w:rsidP="008964C3">
      <w:pPr>
        <w:pStyle w:val="b3"/>
      </w:pPr>
      <w:bookmarkStart w:id="132" w:name="_Toc97737865"/>
      <w:bookmarkStart w:id="133" w:name="_Ref100833829"/>
      <w:bookmarkStart w:id="134" w:name="_Ref100834780"/>
      <w:bookmarkStart w:id="135" w:name="_Ref107830193"/>
      <w:bookmarkStart w:id="136" w:name="_Toc109635691"/>
      <w:bookmarkStart w:id="137" w:name="_Ref112320124"/>
      <w:bookmarkStart w:id="138" w:name="_Toc124770312"/>
      <w:r>
        <w:t xml:space="preserve">Elektrische </w:t>
      </w:r>
      <w:r w:rsidRPr="004747C1">
        <w:t>Schaltanlagen</w:t>
      </w:r>
      <w:bookmarkEnd w:id="132"/>
      <w:bookmarkEnd w:id="133"/>
      <w:bookmarkEnd w:id="134"/>
      <w:bookmarkEnd w:id="135"/>
      <w:bookmarkEnd w:id="136"/>
      <w:bookmarkEnd w:id="137"/>
      <w:bookmarkEnd w:id="138"/>
      <w:r w:rsidRPr="004747C1">
        <w:t xml:space="preserve"> </w:t>
      </w:r>
    </w:p>
    <w:p w14:paraId="6932C677" w14:textId="77777777" w:rsidR="00B5273A" w:rsidRPr="00637932" w:rsidRDefault="00F9342A" w:rsidP="00637932">
      <w:r w:rsidRPr="00637932">
        <w:t>Elektrische Schaltanlagen</w:t>
      </w:r>
      <w:r w:rsidR="0066451C" w:rsidRPr="00637932">
        <w:t>, die im Verantwortungsbereich des RZ-Betreibers betrieben werden</w:t>
      </w:r>
      <w:r w:rsidRPr="00637932">
        <w:t>, die nach dem 1.1.2023 installiert wurden, dürfen nicht das stark treibhauswirksame Gas Schwefelhexafluorid (SF</w:t>
      </w:r>
      <w:r w:rsidRPr="00637932">
        <w:rPr>
          <w:vertAlign w:val="subscript"/>
        </w:rPr>
        <w:t>6</w:t>
      </w:r>
      <w:r w:rsidRPr="00637932">
        <w:t>) als Isoliermedium enthalten.</w:t>
      </w:r>
    </w:p>
    <w:p w14:paraId="5BF4A383" w14:textId="77777777" w:rsidR="00B5273A" w:rsidRPr="00637932" w:rsidRDefault="00B5273A" w:rsidP="00637932"/>
    <w:p w14:paraId="5331C217" w14:textId="77777777" w:rsidR="00B5273A" w:rsidRPr="00637932" w:rsidRDefault="00B5273A" w:rsidP="00637932">
      <w:r w:rsidRPr="00637932">
        <w:fldChar w:fldCharType="begin">
          <w:ffData>
            <w:name w:val="Kontrollkästchen19"/>
            <w:enabled/>
            <w:calcOnExit w:val="0"/>
            <w:checkBox>
              <w:sizeAuto/>
              <w:default w:val="0"/>
            </w:checkBox>
          </w:ffData>
        </w:fldChar>
      </w:r>
      <w:r w:rsidRPr="00637932">
        <w:instrText xml:space="preserve"> FORMCHECKBOX </w:instrText>
      </w:r>
      <w:r w:rsidR="000C18DC">
        <w:fldChar w:fldCharType="separate"/>
      </w:r>
      <w:r w:rsidRPr="00637932">
        <w:fldChar w:fldCharType="end"/>
      </w:r>
      <w:r w:rsidRPr="00637932">
        <w:t xml:space="preserve"> der Antragsteller bestätigt die Einhaltung der Anforderung</w:t>
      </w:r>
    </w:p>
    <w:p w14:paraId="36EFBC9B" w14:textId="77777777" w:rsidR="00B5273A" w:rsidRDefault="00B5273A" w:rsidP="00B5273A">
      <w:pPr>
        <w:spacing w:line="240" w:lineRule="auto"/>
        <w:jc w:val="left"/>
      </w:pPr>
    </w:p>
    <w:p w14:paraId="26234E64" w14:textId="77777777" w:rsidR="00C740BB" w:rsidRDefault="00C740BB" w:rsidP="0078583F">
      <w:pPr>
        <w:spacing w:line="360" w:lineRule="auto"/>
        <w:jc w:val="left"/>
      </w:pPr>
    </w:p>
    <w:p w14:paraId="33832221" w14:textId="77777777" w:rsidR="00A63C84" w:rsidRPr="004747C1" w:rsidRDefault="00A63C84" w:rsidP="008964C3">
      <w:pPr>
        <w:pStyle w:val="b3"/>
      </w:pPr>
      <w:bookmarkStart w:id="139" w:name="_Ref100835430"/>
      <w:bookmarkStart w:id="140" w:name="_Toc109635694"/>
      <w:bookmarkStart w:id="141" w:name="_Toc124770313"/>
      <w:r w:rsidRPr="004747C1">
        <w:t>Flächeneffizienz</w:t>
      </w:r>
      <w:bookmarkEnd w:id="139"/>
      <w:bookmarkEnd w:id="140"/>
      <w:bookmarkEnd w:id="141"/>
    </w:p>
    <w:p w14:paraId="48C1109F" w14:textId="77777777" w:rsidR="00A63C84" w:rsidRPr="004747C1" w:rsidRDefault="00A63C84" w:rsidP="00A63C84">
      <w:pPr>
        <w:spacing w:before="60" w:after="120" w:line="280" w:lineRule="atLeast"/>
      </w:pPr>
      <w:r w:rsidRPr="004747C1">
        <w:t xml:space="preserve">Als Beitrag zur </w:t>
      </w:r>
      <w:r w:rsidR="00BF43FA">
        <w:t>Reduktion</w:t>
      </w:r>
      <w:r w:rsidR="00BF43FA" w:rsidRPr="004747C1">
        <w:t xml:space="preserve"> </w:t>
      </w:r>
      <w:r w:rsidRPr="004747C1">
        <w:t xml:space="preserve">der Flächenversiegelung soll das Rechenzentrum eine möglichst hohe Flächeneffizienz aufweisen. Der Antragsteller nennt im Energieeffizienzbericht als Information zu seiner Flächeneffizienz folgende Kennwerte: </w:t>
      </w:r>
    </w:p>
    <w:p w14:paraId="31A78C4A" w14:textId="3EB3923E" w:rsidR="00A63C84" w:rsidRPr="003557EE" w:rsidRDefault="00A63C84" w:rsidP="00637932">
      <w:pPr>
        <w:jc w:val="left"/>
      </w:pPr>
      <w:r w:rsidRPr="004747C1">
        <w:t>IT-Gesamtleistung pro Bruttogrundfläche</w:t>
      </w:r>
      <w:r w:rsidR="0033345A">
        <w:t xml:space="preserve"> </w:t>
      </w:r>
      <w:r w:rsidR="0033345A" w:rsidRPr="00B30E9D">
        <w:t>(BGF)</w:t>
      </w:r>
      <w:r w:rsidRPr="004747C1">
        <w:t xml:space="preserve"> [</w:t>
      </w:r>
      <w:proofErr w:type="spellStart"/>
      <w:r w:rsidRPr="004747C1">
        <w:t>kW</w:t>
      </w:r>
      <w:r w:rsidRPr="006A7903">
        <w:rPr>
          <w:vertAlign w:val="subscript"/>
        </w:rPr>
        <w:t>el</w:t>
      </w:r>
      <w:proofErr w:type="spellEnd"/>
      <w:r w:rsidRPr="004747C1">
        <w:t>/m²</w:t>
      </w:r>
      <w:r w:rsidRPr="006A7903">
        <w:rPr>
          <w:vertAlign w:val="subscript"/>
        </w:rPr>
        <w:t>BGF</w:t>
      </w:r>
      <w:r w:rsidRPr="004747C1">
        <w:t>]</w:t>
      </w:r>
      <w:r w:rsidR="000E2A0C">
        <w:br/>
      </w:r>
      <w:r w:rsidR="000E2A0C">
        <w:br/>
      </w:r>
      <w:r w:rsidR="000E2A0C">
        <w:tab/>
      </w:r>
      <w:r w:rsidR="000E2A0C">
        <w:tab/>
      </w:r>
      <w:r w:rsidR="000E2A0C">
        <w:tab/>
      </w:r>
      <w:r w:rsidR="000E2A0C">
        <w:tab/>
      </w:r>
      <w:r w:rsidR="000E2A0C">
        <w:tab/>
      </w:r>
      <w:r w:rsidR="00E26812" w:rsidRPr="003557EE">
        <w:t xml:space="preserve">xxx </w:t>
      </w:r>
      <w:proofErr w:type="spellStart"/>
      <w:r w:rsidR="000E2A0C" w:rsidRPr="003557EE">
        <w:t>kW</w:t>
      </w:r>
      <w:r w:rsidR="000E2A0C" w:rsidRPr="003557EE">
        <w:rPr>
          <w:vertAlign w:val="subscript"/>
        </w:rPr>
        <w:t>el</w:t>
      </w:r>
      <w:proofErr w:type="spellEnd"/>
      <w:r w:rsidR="00E26812" w:rsidRPr="003557EE">
        <w:rPr>
          <w:vertAlign w:val="subscript"/>
        </w:rPr>
        <w:t xml:space="preserve"> </w:t>
      </w:r>
      <w:r w:rsidR="000E2A0C" w:rsidRPr="003557EE">
        <w:t>/</w:t>
      </w:r>
      <w:r w:rsidR="00E26812" w:rsidRPr="003557EE">
        <w:t xml:space="preserve"> </w:t>
      </w:r>
      <w:proofErr w:type="spellStart"/>
      <w:r w:rsidR="00E26812" w:rsidRPr="003557EE">
        <w:t>yyy</w:t>
      </w:r>
      <w:proofErr w:type="spellEnd"/>
      <w:r w:rsidR="00E26812" w:rsidRPr="003557EE">
        <w:t xml:space="preserve"> </w:t>
      </w:r>
      <w:r w:rsidR="000E2A0C" w:rsidRPr="003557EE">
        <w:t>m²</w:t>
      </w:r>
      <w:r w:rsidR="000E2A0C" w:rsidRPr="003557EE">
        <w:rPr>
          <w:vertAlign w:val="subscript"/>
        </w:rPr>
        <w:t>BGF</w:t>
      </w:r>
      <w:r w:rsidR="000E2A0C" w:rsidRPr="003557EE">
        <w:tab/>
        <w:t>(Wert</w:t>
      </w:r>
      <w:r w:rsidR="00E26812" w:rsidRPr="003557EE">
        <w:t>e</w:t>
      </w:r>
      <w:r w:rsidR="000E2A0C" w:rsidRPr="003557EE">
        <w:t xml:space="preserve"> angeben)</w:t>
      </w:r>
    </w:p>
    <w:p w14:paraId="3605D1ED" w14:textId="77777777" w:rsidR="00E26812" w:rsidRPr="003557EE" w:rsidRDefault="00E26812" w:rsidP="00637932">
      <w:pPr>
        <w:jc w:val="left"/>
      </w:pPr>
    </w:p>
    <w:p w14:paraId="03BDB546" w14:textId="09FE1929" w:rsidR="00A63C84" w:rsidRPr="003557EE" w:rsidRDefault="00A63C84" w:rsidP="00637932">
      <w:pPr>
        <w:jc w:val="left"/>
      </w:pPr>
      <w:r w:rsidRPr="003557EE">
        <w:t>IT-Gesamtleistung pro bebaute Fläche</w:t>
      </w:r>
      <w:r w:rsidR="0033345A" w:rsidRPr="003557EE">
        <w:t xml:space="preserve"> (BF</w:t>
      </w:r>
      <w:r w:rsidRPr="003557EE">
        <w:t>) [</w:t>
      </w:r>
      <w:proofErr w:type="spellStart"/>
      <w:r w:rsidRPr="003557EE">
        <w:t>kW</w:t>
      </w:r>
      <w:r w:rsidRPr="003557EE">
        <w:rPr>
          <w:vertAlign w:val="subscript"/>
        </w:rPr>
        <w:t>el</w:t>
      </w:r>
      <w:proofErr w:type="spellEnd"/>
      <w:r w:rsidRPr="003557EE">
        <w:t>/ m²</w:t>
      </w:r>
      <w:r w:rsidRPr="003557EE">
        <w:rPr>
          <w:vertAlign w:val="subscript"/>
        </w:rPr>
        <w:t>GF</w:t>
      </w:r>
      <w:r w:rsidRPr="003557EE">
        <w:t xml:space="preserve">] </w:t>
      </w:r>
      <w:r w:rsidR="000E2A0C" w:rsidRPr="003557EE">
        <w:br/>
      </w:r>
      <w:r w:rsidR="000E2A0C" w:rsidRPr="003557EE">
        <w:br/>
      </w:r>
      <w:r w:rsidR="000E2A0C" w:rsidRPr="003557EE">
        <w:tab/>
      </w:r>
      <w:r w:rsidR="000E2A0C" w:rsidRPr="003557EE">
        <w:tab/>
      </w:r>
      <w:r w:rsidR="000E2A0C" w:rsidRPr="003557EE">
        <w:tab/>
      </w:r>
      <w:r w:rsidR="000E2A0C" w:rsidRPr="003557EE">
        <w:tab/>
      </w:r>
      <w:r w:rsidR="000E2A0C" w:rsidRPr="003557EE">
        <w:tab/>
      </w:r>
      <w:r w:rsidR="00E26812" w:rsidRPr="003557EE">
        <w:t xml:space="preserve">xxx </w:t>
      </w:r>
      <w:proofErr w:type="spellStart"/>
      <w:r w:rsidR="000E2A0C" w:rsidRPr="003557EE">
        <w:t>kW</w:t>
      </w:r>
      <w:r w:rsidR="000E2A0C" w:rsidRPr="003557EE">
        <w:rPr>
          <w:vertAlign w:val="subscript"/>
        </w:rPr>
        <w:t>el</w:t>
      </w:r>
      <w:proofErr w:type="spellEnd"/>
      <w:r w:rsidR="00E26812" w:rsidRPr="003557EE">
        <w:rPr>
          <w:vertAlign w:val="subscript"/>
        </w:rPr>
        <w:t xml:space="preserve"> </w:t>
      </w:r>
      <w:r w:rsidR="000E2A0C" w:rsidRPr="003557EE">
        <w:t>/</w:t>
      </w:r>
      <w:r w:rsidR="00E26812" w:rsidRPr="003557EE">
        <w:t xml:space="preserve"> </w:t>
      </w:r>
      <w:proofErr w:type="spellStart"/>
      <w:r w:rsidR="00E26812" w:rsidRPr="003557EE">
        <w:t>yyy</w:t>
      </w:r>
      <w:proofErr w:type="spellEnd"/>
      <w:r w:rsidR="00E26812" w:rsidRPr="003557EE">
        <w:t xml:space="preserve"> </w:t>
      </w:r>
      <w:r w:rsidR="000E2A0C" w:rsidRPr="003557EE">
        <w:t>m²</w:t>
      </w:r>
      <w:r w:rsidR="000E2A0C" w:rsidRPr="003557EE">
        <w:rPr>
          <w:vertAlign w:val="subscript"/>
        </w:rPr>
        <w:t>GF</w:t>
      </w:r>
      <w:r w:rsidR="000E2A0C" w:rsidRPr="003557EE">
        <w:tab/>
        <w:t>(Wert</w:t>
      </w:r>
      <w:r w:rsidR="00E26812" w:rsidRPr="003557EE">
        <w:t>e</w:t>
      </w:r>
      <w:r w:rsidR="000E2A0C" w:rsidRPr="003557EE">
        <w:t xml:space="preserve"> angeben)</w:t>
      </w:r>
      <w:r w:rsidR="00D24D5B" w:rsidRPr="003557EE">
        <w:br/>
      </w:r>
    </w:p>
    <w:p w14:paraId="1FDFEF5C" w14:textId="5B604E4A" w:rsidR="00D24D5B" w:rsidRPr="003557EE" w:rsidRDefault="00A63C84" w:rsidP="00637932">
      <w:pPr>
        <w:jc w:val="left"/>
      </w:pPr>
      <w:r w:rsidRPr="003557EE">
        <w:t>IT-Gesamtleistung pro IT-Fläche</w:t>
      </w:r>
      <w:r w:rsidR="0067632D" w:rsidRPr="003557EE">
        <w:t xml:space="preserve"> (Rechnerraumfläche)</w:t>
      </w:r>
      <w:r w:rsidRPr="003557EE">
        <w:t xml:space="preserve"> [</w:t>
      </w:r>
      <w:proofErr w:type="spellStart"/>
      <w:r w:rsidRPr="003557EE">
        <w:t>kW</w:t>
      </w:r>
      <w:r w:rsidRPr="003557EE">
        <w:rPr>
          <w:vertAlign w:val="subscript"/>
        </w:rPr>
        <w:t>el</w:t>
      </w:r>
      <w:proofErr w:type="spellEnd"/>
      <w:r w:rsidRPr="003557EE">
        <w:t>/ m²</w:t>
      </w:r>
      <w:r w:rsidRPr="003557EE">
        <w:rPr>
          <w:vertAlign w:val="subscript"/>
        </w:rPr>
        <w:t>ITF</w:t>
      </w:r>
      <w:r w:rsidRPr="003557EE">
        <w:t>]</w:t>
      </w:r>
      <w:r w:rsidR="00D24D5B" w:rsidRPr="003557EE">
        <w:br/>
      </w:r>
      <w:r w:rsidR="00D24D5B" w:rsidRPr="003557EE">
        <w:br/>
      </w:r>
      <w:r w:rsidR="00D24D5B" w:rsidRPr="003557EE">
        <w:tab/>
      </w:r>
      <w:r w:rsidR="00D24D5B" w:rsidRPr="003557EE">
        <w:tab/>
      </w:r>
      <w:r w:rsidR="00D24D5B" w:rsidRPr="003557EE">
        <w:tab/>
      </w:r>
      <w:r w:rsidR="00D24D5B" w:rsidRPr="003557EE">
        <w:tab/>
      </w:r>
      <w:r w:rsidR="00D24D5B" w:rsidRPr="003557EE">
        <w:tab/>
      </w:r>
      <w:r w:rsidR="00E26812" w:rsidRPr="003557EE">
        <w:t xml:space="preserve">xxx </w:t>
      </w:r>
      <w:proofErr w:type="spellStart"/>
      <w:r w:rsidR="00D24D5B" w:rsidRPr="003557EE">
        <w:t>kW</w:t>
      </w:r>
      <w:r w:rsidR="00D24D5B" w:rsidRPr="003557EE">
        <w:rPr>
          <w:vertAlign w:val="subscript"/>
        </w:rPr>
        <w:t>el</w:t>
      </w:r>
      <w:proofErr w:type="spellEnd"/>
      <w:r w:rsidR="00E26812" w:rsidRPr="003557EE">
        <w:rPr>
          <w:vertAlign w:val="subscript"/>
        </w:rPr>
        <w:t xml:space="preserve"> </w:t>
      </w:r>
      <w:r w:rsidR="00D24D5B" w:rsidRPr="003557EE">
        <w:t>/</w:t>
      </w:r>
      <w:r w:rsidR="00E26812" w:rsidRPr="003557EE">
        <w:t xml:space="preserve"> </w:t>
      </w:r>
      <w:proofErr w:type="spellStart"/>
      <w:r w:rsidR="00E26812" w:rsidRPr="003557EE">
        <w:t>yyy</w:t>
      </w:r>
      <w:proofErr w:type="spellEnd"/>
      <w:r w:rsidR="00E26812" w:rsidRPr="003557EE">
        <w:t xml:space="preserve"> </w:t>
      </w:r>
      <w:r w:rsidR="00D24D5B" w:rsidRPr="003557EE">
        <w:t>m²</w:t>
      </w:r>
      <w:r w:rsidR="00D24D5B" w:rsidRPr="003557EE">
        <w:rPr>
          <w:vertAlign w:val="subscript"/>
        </w:rPr>
        <w:t>ITF</w:t>
      </w:r>
      <w:r w:rsidR="00D24D5B" w:rsidRPr="003557EE">
        <w:tab/>
        <w:t>(Wert</w:t>
      </w:r>
      <w:r w:rsidR="00E26812" w:rsidRPr="003557EE">
        <w:t>e</w:t>
      </w:r>
      <w:r w:rsidR="00D24D5B" w:rsidRPr="003557EE">
        <w:t xml:space="preserve"> angeben)</w:t>
      </w:r>
      <w:r w:rsidR="00D24D5B" w:rsidRPr="003557EE">
        <w:br/>
      </w:r>
    </w:p>
    <w:p w14:paraId="6CEE6759" w14:textId="77777777" w:rsidR="00ED1F7F" w:rsidRPr="003557EE" w:rsidRDefault="00ED1F7F" w:rsidP="00ED1F7F">
      <w:pPr>
        <w:spacing w:before="60" w:after="120" w:line="280" w:lineRule="atLeast"/>
      </w:pPr>
      <w:r w:rsidRPr="003557EE">
        <w:rPr>
          <w:b/>
        </w:rPr>
        <w:t>Ausnahme</w:t>
      </w:r>
      <w:r w:rsidRPr="003557EE">
        <w:rPr>
          <w:bCs/>
        </w:rPr>
        <w:t>:</w:t>
      </w:r>
      <w:r w:rsidRPr="003557EE">
        <w:t xml:space="preserve"> Nutzt der RZ-Betreiber für das Rechenzentrum und dessen Verwaltung nur Teile eines Gebäudes, beispielsweise als Mieter eines durch mehrere Parteien genutzten Gewerbegebäudes oder als Abteilung eines übergeordneten Unternehmens oder einer Behörde, so kann die Flächeneffizienz mit folgenden Kennwerten angegeben werden:</w:t>
      </w:r>
    </w:p>
    <w:p w14:paraId="10FFB3C0" w14:textId="660B6C5D" w:rsidR="0077151A" w:rsidRPr="003557EE" w:rsidRDefault="00ED1F7F" w:rsidP="00637932">
      <w:pPr>
        <w:jc w:val="left"/>
      </w:pPr>
      <w:r w:rsidRPr="003557EE">
        <w:t>IT-Gesamtleistung pro genutzte Fläche [</w:t>
      </w:r>
      <w:proofErr w:type="spellStart"/>
      <w:r w:rsidRPr="003557EE">
        <w:t>kW</w:t>
      </w:r>
      <w:r w:rsidRPr="003557EE">
        <w:rPr>
          <w:vertAlign w:val="subscript"/>
        </w:rPr>
        <w:t>el</w:t>
      </w:r>
      <w:proofErr w:type="spellEnd"/>
      <w:r w:rsidRPr="003557EE">
        <w:t>/m²</w:t>
      </w:r>
      <w:r w:rsidRPr="003557EE">
        <w:rPr>
          <w:rStyle w:val="Tiefgestellt"/>
        </w:rPr>
        <w:t>NF</w:t>
      </w:r>
      <w:r w:rsidRPr="003557EE">
        <w:t xml:space="preserve">] </w:t>
      </w:r>
      <w:r w:rsidR="0077151A" w:rsidRPr="003557EE">
        <w:br/>
      </w:r>
      <w:r w:rsidR="0077151A" w:rsidRPr="003557EE">
        <w:br/>
      </w:r>
      <w:r w:rsidR="0077151A" w:rsidRPr="003557EE">
        <w:tab/>
      </w:r>
      <w:r w:rsidR="0077151A" w:rsidRPr="003557EE">
        <w:tab/>
      </w:r>
      <w:r w:rsidR="0077151A" w:rsidRPr="003557EE">
        <w:tab/>
      </w:r>
      <w:r w:rsidR="0077151A" w:rsidRPr="003557EE">
        <w:tab/>
      </w:r>
      <w:r w:rsidR="0077151A" w:rsidRPr="003557EE">
        <w:tab/>
      </w:r>
      <w:r w:rsidR="00AA5D84" w:rsidRPr="003557EE">
        <w:t xml:space="preserve">xxx </w:t>
      </w:r>
      <w:proofErr w:type="spellStart"/>
      <w:r w:rsidR="0077151A" w:rsidRPr="003557EE">
        <w:t>kW</w:t>
      </w:r>
      <w:r w:rsidR="0077151A" w:rsidRPr="003557EE">
        <w:rPr>
          <w:vertAlign w:val="subscript"/>
        </w:rPr>
        <w:t>el</w:t>
      </w:r>
      <w:proofErr w:type="spellEnd"/>
      <w:r w:rsidR="0077151A" w:rsidRPr="003557EE">
        <w:t>/</w:t>
      </w:r>
      <w:r w:rsidR="00AA5D84" w:rsidRPr="003557EE">
        <w:t xml:space="preserve"> </w:t>
      </w:r>
      <w:proofErr w:type="spellStart"/>
      <w:r w:rsidR="00AA5D84" w:rsidRPr="003557EE">
        <w:t>yyy</w:t>
      </w:r>
      <w:proofErr w:type="spellEnd"/>
      <w:r w:rsidR="00AA5D84" w:rsidRPr="003557EE">
        <w:t xml:space="preserve"> </w:t>
      </w:r>
      <w:r w:rsidR="0077151A" w:rsidRPr="003557EE">
        <w:t>m²</w:t>
      </w:r>
      <w:r w:rsidR="0077151A" w:rsidRPr="003557EE">
        <w:rPr>
          <w:rStyle w:val="Tiefgestellt"/>
        </w:rPr>
        <w:t>NF</w:t>
      </w:r>
      <w:r w:rsidR="0077151A" w:rsidRPr="003557EE">
        <w:tab/>
        <w:t>(Wert</w:t>
      </w:r>
      <w:r w:rsidR="00C862CB" w:rsidRPr="003557EE">
        <w:t>e</w:t>
      </w:r>
      <w:r w:rsidR="0077151A" w:rsidRPr="003557EE">
        <w:t xml:space="preserve"> angeben)</w:t>
      </w:r>
    </w:p>
    <w:p w14:paraId="3C9F8E50" w14:textId="6F9D4057" w:rsidR="0077151A" w:rsidRPr="004747C1" w:rsidRDefault="00ED1F7F" w:rsidP="00637932">
      <w:pPr>
        <w:jc w:val="left"/>
      </w:pPr>
      <w:r w:rsidRPr="003557EE">
        <w:t xml:space="preserve">IT-Gesamtleistung pro IT-Fläche </w:t>
      </w:r>
      <w:r w:rsidR="00681B7A" w:rsidRPr="003557EE">
        <w:t xml:space="preserve">(Rechnerraumfläche) </w:t>
      </w:r>
      <w:r w:rsidRPr="003557EE">
        <w:t>[</w:t>
      </w:r>
      <w:proofErr w:type="spellStart"/>
      <w:r w:rsidRPr="003557EE">
        <w:t>kW</w:t>
      </w:r>
      <w:r w:rsidRPr="003557EE">
        <w:rPr>
          <w:vertAlign w:val="subscript"/>
        </w:rPr>
        <w:t>el</w:t>
      </w:r>
      <w:proofErr w:type="spellEnd"/>
      <w:r w:rsidRPr="003557EE">
        <w:t>/m²</w:t>
      </w:r>
      <w:r w:rsidRPr="003557EE">
        <w:rPr>
          <w:vertAlign w:val="subscript"/>
        </w:rPr>
        <w:t>ITF</w:t>
      </w:r>
      <w:r w:rsidRPr="003557EE">
        <w:t>]</w:t>
      </w:r>
      <w:r w:rsidR="0077151A" w:rsidRPr="003557EE">
        <w:t xml:space="preserve"> </w:t>
      </w:r>
      <w:r w:rsidR="0077151A" w:rsidRPr="003557EE">
        <w:br/>
      </w:r>
      <w:r w:rsidR="0077151A" w:rsidRPr="003557EE">
        <w:br/>
      </w:r>
      <w:r w:rsidR="0077151A" w:rsidRPr="003557EE">
        <w:tab/>
      </w:r>
      <w:r w:rsidR="0077151A" w:rsidRPr="003557EE">
        <w:tab/>
      </w:r>
      <w:r w:rsidR="0077151A" w:rsidRPr="003557EE">
        <w:tab/>
      </w:r>
      <w:r w:rsidR="0077151A" w:rsidRPr="003557EE">
        <w:tab/>
      </w:r>
      <w:r w:rsidR="0077151A" w:rsidRPr="003557EE">
        <w:tab/>
      </w:r>
      <w:r w:rsidR="00681B7A" w:rsidRPr="003557EE">
        <w:t xml:space="preserve">xxx </w:t>
      </w:r>
      <w:proofErr w:type="spellStart"/>
      <w:r w:rsidR="0077151A" w:rsidRPr="003557EE">
        <w:t>kW</w:t>
      </w:r>
      <w:r w:rsidR="0077151A" w:rsidRPr="003557EE">
        <w:rPr>
          <w:vertAlign w:val="subscript"/>
        </w:rPr>
        <w:t>el</w:t>
      </w:r>
      <w:proofErr w:type="spellEnd"/>
      <w:r w:rsidR="0077151A" w:rsidRPr="003557EE">
        <w:t>/</w:t>
      </w:r>
      <w:r w:rsidR="00681B7A" w:rsidRPr="003557EE">
        <w:t xml:space="preserve"> </w:t>
      </w:r>
      <w:proofErr w:type="spellStart"/>
      <w:r w:rsidR="00681B7A" w:rsidRPr="003557EE">
        <w:t>yyy</w:t>
      </w:r>
      <w:proofErr w:type="spellEnd"/>
      <w:r w:rsidR="00681B7A" w:rsidRPr="003557EE">
        <w:t xml:space="preserve"> </w:t>
      </w:r>
      <w:r w:rsidR="0077151A" w:rsidRPr="003557EE">
        <w:t>m²</w:t>
      </w:r>
      <w:r w:rsidR="000E5F18" w:rsidRPr="003557EE">
        <w:rPr>
          <w:vertAlign w:val="subscript"/>
        </w:rPr>
        <w:t>IT</w:t>
      </w:r>
      <w:r w:rsidR="0077151A" w:rsidRPr="003557EE">
        <w:rPr>
          <w:vertAlign w:val="subscript"/>
        </w:rPr>
        <w:t>F</w:t>
      </w:r>
      <w:r w:rsidR="0077151A" w:rsidRPr="003557EE">
        <w:tab/>
        <w:t>(Wert</w:t>
      </w:r>
      <w:r w:rsidR="00681B7A" w:rsidRPr="003557EE">
        <w:t>e</w:t>
      </w:r>
      <w:r w:rsidR="0077151A" w:rsidRPr="003557EE">
        <w:t xml:space="preserve"> angeben)</w:t>
      </w:r>
    </w:p>
    <w:p w14:paraId="50236A6E" w14:textId="77777777" w:rsidR="00ED1F7F" w:rsidRDefault="00ED1F7F" w:rsidP="00637932">
      <w:r>
        <w:lastRenderedPageBreak/>
        <w:t xml:space="preserve">Die „genutzte Fläche“ ist dabei die für den Betrieb und die Verwaltung des Rechenzentrums in Anspruch genommene Fläche, die sich beispielsweise aus dem Mietvertrag des RZ-Betreibers oder sinngemäß aus einer vergleichbaren Nutzungsvereinbarung ergibt. </w:t>
      </w:r>
    </w:p>
    <w:p w14:paraId="79B6CFDB" w14:textId="77777777" w:rsidR="00BA34F1" w:rsidRPr="00A63C84" w:rsidRDefault="00BA34F1" w:rsidP="00D24D5B">
      <w:pPr>
        <w:spacing w:before="60" w:after="120" w:line="280" w:lineRule="atLeast"/>
      </w:pPr>
    </w:p>
    <w:p w14:paraId="7550F2DA" w14:textId="77777777" w:rsidR="00AE7706" w:rsidRPr="00E54699" w:rsidRDefault="00AE7706" w:rsidP="008964C3">
      <w:pPr>
        <w:pStyle w:val="b3"/>
      </w:pPr>
      <w:bookmarkStart w:id="142" w:name="_Ref107403230"/>
      <w:bookmarkStart w:id="143" w:name="_Toc109635695"/>
      <w:bookmarkStart w:id="144" w:name="_Toc124770314"/>
      <w:r w:rsidRPr="004747C1">
        <w:t>Neuanschaffung</w:t>
      </w:r>
      <w:r>
        <w:t>en</w:t>
      </w:r>
      <w:r w:rsidRPr="004747C1">
        <w:t xml:space="preserve"> </w:t>
      </w:r>
      <w:r>
        <w:t>während der Vertragslaufzeit</w:t>
      </w:r>
      <w:bookmarkEnd w:id="142"/>
      <w:bookmarkEnd w:id="143"/>
      <w:bookmarkEnd w:id="144"/>
    </w:p>
    <w:p w14:paraId="3D817D6C" w14:textId="77777777" w:rsidR="00AE7706" w:rsidRDefault="00DC27C6" w:rsidP="00637932">
      <w:r>
        <w:t>Sollen Komponenten der technischen Gebäudeausrüstung verändert, ausgetauscht oder neu angeschafft werden, ist vorher sicherzustellen, dass alle Vergabekriterien des vorliegenden Umweltzeichens weiterhin eingehalten werden. Dies gilt insbesondere für folgende Vergabekriterien:</w:t>
      </w:r>
    </w:p>
    <w:p w14:paraId="2BB56530" w14:textId="6540F005" w:rsidR="00AE7706" w:rsidRPr="003557EE" w:rsidRDefault="00AE7706" w:rsidP="003A2FC5">
      <w:pPr>
        <w:pStyle w:val="AufzhlungPunkt1"/>
        <w:rPr>
          <w:color w:val="000000" w:themeColor="text1"/>
        </w:rPr>
      </w:pPr>
      <w:r>
        <w:t xml:space="preserve">PUE ≤ 1,3 (≤1,5 bzw. </w:t>
      </w:r>
      <w:r w:rsidRPr="00C60E83">
        <w:t>≤</w:t>
      </w:r>
      <w:r>
        <w:t>1,6) (</w:t>
      </w:r>
      <w:r w:rsidRPr="003557EE">
        <w:rPr>
          <w:color w:val="000000" w:themeColor="text1"/>
        </w:rPr>
        <w:t xml:space="preserve">vgl. Abschnitt </w:t>
      </w:r>
      <w:r w:rsidR="007877D6" w:rsidRPr="003557EE">
        <w:rPr>
          <w:color w:val="000000" w:themeColor="text1"/>
        </w:rPr>
        <w:fldChar w:fldCharType="begin"/>
      </w:r>
      <w:r w:rsidR="007877D6" w:rsidRPr="003557EE">
        <w:rPr>
          <w:color w:val="000000" w:themeColor="text1"/>
        </w:rPr>
        <w:instrText xml:space="preserve"> REF _Ref112320107 \r \h </w:instrText>
      </w:r>
      <w:r w:rsidR="00637932" w:rsidRPr="003557EE">
        <w:rPr>
          <w:color w:val="000000" w:themeColor="text1"/>
        </w:rPr>
        <w:instrText xml:space="preserve"> \* MERGEFORMAT </w:instrText>
      </w:r>
      <w:r w:rsidR="007877D6" w:rsidRPr="003557EE">
        <w:rPr>
          <w:color w:val="000000" w:themeColor="text1"/>
        </w:rPr>
      </w:r>
      <w:r w:rsidR="007877D6" w:rsidRPr="003557EE">
        <w:rPr>
          <w:color w:val="000000" w:themeColor="text1"/>
        </w:rPr>
        <w:fldChar w:fldCharType="separate"/>
      </w:r>
      <w:r w:rsidR="0064330E" w:rsidRPr="003557EE">
        <w:rPr>
          <w:color w:val="000000" w:themeColor="text1"/>
        </w:rPr>
        <w:t>2.3.7</w:t>
      </w:r>
      <w:r w:rsidR="007877D6" w:rsidRPr="003557EE">
        <w:rPr>
          <w:color w:val="000000" w:themeColor="text1"/>
        </w:rPr>
        <w:fldChar w:fldCharType="end"/>
      </w:r>
      <w:r w:rsidRPr="003557EE">
        <w:rPr>
          <w:color w:val="000000" w:themeColor="text1"/>
        </w:rPr>
        <w:t>)</w:t>
      </w:r>
    </w:p>
    <w:p w14:paraId="68F7AAD1" w14:textId="794BB1E9" w:rsidR="00AE7706" w:rsidRPr="003557EE" w:rsidRDefault="00AE7706" w:rsidP="003A2FC5">
      <w:pPr>
        <w:pStyle w:val="AufzhlungPunkt1"/>
        <w:rPr>
          <w:color w:val="000000" w:themeColor="text1"/>
        </w:rPr>
      </w:pPr>
      <w:r w:rsidRPr="003557EE">
        <w:rPr>
          <w:color w:val="000000" w:themeColor="text1"/>
        </w:rPr>
        <w:t xml:space="preserve">CER &gt; 8 (vgl. Abschnitt </w:t>
      </w:r>
      <w:r w:rsidR="007877D6" w:rsidRPr="003557EE">
        <w:rPr>
          <w:color w:val="000000" w:themeColor="text1"/>
        </w:rPr>
        <w:fldChar w:fldCharType="begin"/>
      </w:r>
      <w:r w:rsidR="007877D6" w:rsidRPr="003557EE">
        <w:rPr>
          <w:color w:val="000000" w:themeColor="text1"/>
        </w:rPr>
        <w:instrText xml:space="preserve"> REF _Ref112320113 \r \h </w:instrText>
      </w:r>
      <w:r w:rsidR="00637932" w:rsidRPr="003557EE">
        <w:rPr>
          <w:color w:val="000000" w:themeColor="text1"/>
        </w:rPr>
        <w:instrText xml:space="preserve"> \* MERGEFORMAT </w:instrText>
      </w:r>
      <w:r w:rsidR="007877D6" w:rsidRPr="003557EE">
        <w:rPr>
          <w:color w:val="000000" w:themeColor="text1"/>
        </w:rPr>
      </w:r>
      <w:r w:rsidR="007877D6" w:rsidRPr="003557EE">
        <w:rPr>
          <w:color w:val="000000" w:themeColor="text1"/>
        </w:rPr>
        <w:fldChar w:fldCharType="separate"/>
      </w:r>
      <w:r w:rsidR="0064330E" w:rsidRPr="003557EE">
        <w:rPr>
          <w:color w:val="000000" w:themeColor="text1"/>
        </w:rPr>
        <w:t>2.3.8</w:t>
      </w:r>
      <w:r w:rsidR="007877D6" w:rsidRPr="003557EE">
        <w:rPr>
          <w:color w:val="000000" w:themeColor="text1"/>
        </w:rPr>
        <w:fldChar w:fldCharType="end"/>
      </w:r>
      <w:r w:rsidRPr="003557EE">
        <w:rPr>
          <w:color w:val="000000" w:themeColor="text1"/>
        </w:rPr>
        <w:t>)</w:t>
      </w:r>
    </w:p>
    <w:p w14:paraId="0060FF9A" w14:textId="434D09F2" w:rsidR="00AE7706" w:rsidRPr="003557EE" w:rsidRDefault="00AE7706" w:rsidP="003A2FC5">
      <w:pPr>
        <w:pStyle w:val="AufzhlungPunkt1"/>
        <w:rPr>
          <w:color w:val="000000" w:themeColor="text1"/>
        </w:rPr>
      </w:pPr>
      <w:r w:rsidRPr="003557EE">
        <w:rPr>
          <w:color w:val="000000" w:themeColor="text1"/>
        </w:rPr>
        <w:t xml:space="preserve">SF6-freie Schaltanlagen (vgl. Abschnitt </w:t>
      </w:r>
      <w:r w:rsidR="007877D6" w:rsidRPr="003557EE">
        <w:rPr>
          <w:color w:val="000000" w:themeColor="text1"/>
        </w:rPr>
        <w:fldChar w:fldCharType="begin"/>
      </w:r>
      <w:r w:rsidR="007877D6" w:rsidRPr="003557EE">
        <w:rPr>
          <w:color w:val="000000" w:themeColor="text1"/>
        </w:rPr>
        <w:instrText xml:space="preserve"> REF _Ref112320124 \r \h </w:instrText>
      </w:r>
      <w:r w:rsidR="00637932" w:rsidRPr="003557EE">
        <w:rPr>
          <w:color w:val="000000" w:themeColor="text1"/>
        </w:rPr>
        <w:instrText xml:space="preserve"> \* MERGEFORMAT </w:instrText>
      </w:r>
      <w:r w:rsidR="007877D6" w:rsidRPr="003557EE">
        <w:rPr>
          <w:color w:val="000000" w:themeColor="text1"/>
        </w:rPr>
      </w:r>
      <w:r w:rsidR="007877D6" w:rsidRPr="003557EE">
        <w:rPr>
          <w:color w:val="000000" w:themeColor="text1"/>
        </w:rPr>
        <w:fldChar w:fldCharType="separate"/>
      </w:r>
      <w:r w:rsidR="0064330E" w:rsidRPr="003557EE">
        <w:rPr>
          <w:color w:val="000000" w:themeColor="text1"/>
        </w:rPr>
        <w:t>2.3.11</w:t>
      </w:r>
      <w:r w:rsidR="007877D6" w:rsidRPr="003557EE">
        <w:rPr>
          <w:color w:val="000000" w:themeColor="text1"/>
        </w:rPr>
        <w:fldChar w:fldCharType="end"/>
      </w:r>
      <w:r w:rsidRPr="003557EE">
        <w:rPr>
          <w:color w:val="000000" w:themeColor="text1"/>
        </w:rPr>
        <w:t>)</w:t>
      </w:r>
    </w:p>
    <w:p w14:paraId="243A6B19" w14:textId="361CA484" w:rsidR="00AE7706" w:rsidRPr="003557EE" w:rsidRDefault="00AE7706" w:rsidP="003A2FC5">
      <w:pPr>
        <w:pStyle w:val="AufzhlungPunkt1"/>
        <w:rPr>
          <w:color w:val="000000" w:themeColor="text1"/>
        </w:rPr>
      </w:pPr>
      <w:r w:rsidRPr="003557EE">
        <w:rPr>
          <w:color w:val="000000" w:themeColor="text1"/>
        </w:rPr>
        <w:t xml:space="preserve">Halogenfreie Kältemittel (vgl. Abschnitt </w:t>
      </w:r>
      <w:r w:rsidR="007877D6" w:rsidRPr="003557EE">
        <w:rPr>
          <w:color w:val="000000" w:themeColor="text1"/>
        </w:rPr>
        <w:fldChar w:fldCharType="begin"/>
      </w:r>
      <w:r w:rsidR="007877D6" w:rsidRPr="003557EE">
        <w:rPr>
          <w:color w:val="000000" w:themeColor="text1"/>
        </w:rPr>
        <w:instrText xml:space="preserve"> REF _Ref100834761 \r \h </w:instrText>
      </w:r>
      <w:r w:rsidR="00637932" w:rsidRPr="003557EE">
        <w:rPr>
          <w:color w:val="000000" w:themeColor="text1"/>
        </w:rPr>
        <w:instrText xml:space="preserve"> \* MERGEFORMAT </w:instrText>
      </w:r>
      <w:r w:rsidR="007877D6" w:rsidRPr="003557EE">
        <w:rPr>
          <w:color w:val="000000" w:themeColor="text1"/>
        </w:rPr>
      </w:r>
      <w:r w:rsidR="007877D6" w:rsidRPr="003557EE">
        <w:rPr>
          <w:color w:val="000000" w:themeColor="text1"/>
        </w:rPr>
        <w:fldChar w:fldCharType="separate"/>
      </w:r>
      <w:r w:rsidR="0064330E" w:rsidRPr="003557EE">
        <w:rPr>
          <w:color w:val="000000" w:themeColor="text1"/>
        </w:rPr>
        <w:t>2.3.9</w:t>
      </w:r>
      <w:r w:rsidR="007877D6" w:rsidRPr="003557EE">
        <w:rPr>
          <w:color w:val="000000" w:themeColor="text1"/>
        </w:rPr>
        <w:fldChar w:fldCharType="end"/>
      </w:r>
      <w:r w:rsidRPr="003557EE">
        <w:rPr>
          <w:color w:val="000000" w:themeColor="text1"/>
        </w:rPr>
        <w:t xml:space="preserve">) </w:t>
      </w:r>
    </w:p>
    <w:p w14:paraId="702B61BE" w14:textId="4B657F74" w:rsidR="00AE7706" w:rsidRPr="003557EE" w:rsidRDefault="00AE7706" w:rsidP="003A2FC5">
      <w:pPr>
        <w:pStyle w:val="AufzhlungPunkt1"/>
        <w:rPr>
          <w:color w:val="000000" w:themeColor="text1"/>
        </w:rPr>
      </w:pPr>
      <w:r w:rsidRPr="003557EE">
        <w:rPr>
          <w:color w:val="000000" w:themeColor="text1"/>
        </w:rPr>
        <w:t xml:space="preserve">Neu angeschaffte Komponenten und deren wesentliche Eigenschaften müssen in der Inventarliste (vgl. Abschnitt </w:t>
      </w:r>
      <w:r w:rsidR="006B7CC7" w:rsidRPr="003557EE">
        <w:rPr>
          <w:color w:val="000000" w:themeColor="text1"/>
        </w:rPr>
        <w:fldChar w:fldCharType="begin"/>
      </w:r>
      <w:r w:rsidR="006B7CC7" w:rsidRPr="003557EE">
        <w:rPr>
          <w:color w:val="000000" w:themeColor="text1"/>
        </w:rPr>
        <w:instrText xml:space="preserve"> REF _Ref107830500 \r \h  \* MERGEFORMAT </w:instrText>
      </w:r>
      <w:r w:rsidR="006B7CC7" w:rsidRPr="003557EE">
        <w:rPr>
          <w:color w:val="000000" w:themeColor="text1"/>
        </w:rPr>
      </w:r>
      <w:r w:rsidR="006B7CC7" w:rsidRPr="003557EE">
        <w:rPr>
          <w:color w:val="000000" w:themeColor="text1"/>
        </w:rPr>
        <w:fldChar w:fldCharType="separate"/>
      </w:r>
      <w:r w:rsidR="0064330E" w:rsidRPr="003557EE">
        <w:rPr>
          <w:color w:val="000000" w:themeColor="text1"/>
        </w:rPr>
        <w:t>2.3.3</w:t>
      </w:r>
      <w:r w:rsidR="006B7CC7" w:rsidRPr="003557EE">
        <w:rPr>
          <w:color w:val="000000" w:themeColor="text1"/>
        </w:rPr>
        <w:fldChar w:fldCharType="end"/>
      </w:r>
      <w:r w:rsidRPr="003557EE">
        <w:rPr>
          <w:color w:val="000000" w:themeColor="text1"/>
        </w:rPr>
        <w:t>) dokumentiert werden.</w:t>
      </w:r>
    </w:p>
    <w:p w14:paraId="4B519F13" w14:textId="77777777" w:rsidR="00C740BB" w:rsidRDefault="00C740BB" w:rsidP="00637932"/>
    <w:p w14:paraId="155068DB" w14:textId="77777777" w:rsidR="00680424" w:rsidRDefault="006B7CC7" w:rsidP="0063793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der Antragsteller bestätigt</w:t>
      </w:r>
      <w:r w:rsidR="00680424">
        <w:t xml:space="preserve"> zur Antragstellung</w:t>
      </w:r>
      <w:r>
        <w:t>, dass er die Anforderungen einhalten wird</w:t>
      </w:r>
      <w:r w:rsidR="00680424">
        <w:t>.</w:t>
      </w:r>
    </w:p>
    <w:p w14:paraId="48D361F0" w14:textId="77777777" w:rsidR="006B7CC7" w:rsidRDefault="00680424" w:rsidP="00637932">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der Antragsteller bestätigt zur Abschlussevaluation, dass die Anforderungen während der Vertragslaufzeit eingehalten wurden</w:t>
      </w:r>
      <w:r w:rsidR="003A2FC5">
        <w:t>.</w:t>
      </w:r>
    </w:p>
    <w:p w14:paraId="70611FDB" w14:textId="77777777" w:rsidR="00680424" w:rsidRDefault="00680424" w:rsidP="006B7CC7">
      <w:pPr>
        <w:spacing w:line="240" w:lineRule="auto"/>
        <w:jc w:val="left"/>
      </w:pPr>
    </w:p>
    <w:p w14:paraId="5910156F" w14:textId="77777777" w:rsidR="00680424" w:rsidRDefault="00680424" w:rsidP="006B7CC7">
      <w:pPr>
        <w:spacing w:line="240" w:lineRule="auto"/>
        <w:jc w:val="left"/>
      </w:pPr>
    </w:p>
    <w:p w14:paraId="59132D59" w14:textId="77777777" w:rsidR="001551D6" w:rsidRPr="001551D6" w:rsidRDefault="001551D6" w:rsidP="001551D6">
      <w:pPr>
        <w:pStyle w:val="b2"/>
      </w:pPr>
      <w:bookmarkStart w:id="145" w:name="_Ref105781597"/>
      <w:bookmarkStart w:id="146" w:name="_Ref105781602"/>
      <w:bookmarkStart w:id="147" w:name="_Ref107396409"/>
      <w:bookmarkStart w:id="148" w:name="_Ref107396414"/>
      <w:bookmarkStart w:id="149" w:name="_Toc109635696"/>
      <w:bookmarkStart w:id="150" w:name="_Toc124770315"/>
      <w:r>
        <w:t>Anforderungen an IT-Betreiber</w:t>
      </w:r>
      <w:bookmarkEnd w:id="145"/>
      <w:bookmarkEnd w:id="146"/>
      <w:bookmarkEnd w:id="147"/>
      <w:bookmarkEnd w:id="148"/>
      <w:bookmarkEnd w:id="149"/>
      <w:bookmarkEnd w:id="150"/>
    </w:p>
    <w:p w14:paraId="4FBF89FF" w14:textId="77777777" w:rsidR="0012431F" w:rsidRDefault="0012431F" w:rsidP="008964C3">
      <w:pPr>
        <w:pStyle w:val="b3"/>
      </w:pPr>
      <w:bookmarkStart w:id="151" w:name="_Toc97737876"/>
      <w:bookmarkStart w:id="152" w:name="_Ref100833748"/>
      <w:bookmarkStart w:id="153" w:name="_Toc109635697"/>
      <w:bookmarkStart w:id="154" w:name="_Ref112664640"/>
      <w:bookmarkStart w:id="155" w:name="_Ref116294954"/>
      <w:bookmarkStart w:id="156" w:name="_Toc124770316"/>
      <w:r>
        <w:t>IT-</w:t>
      </w:r>
      <w:r w:rsidRPr="004747C1">
        <w:t>Inventarliste</w:t>
      </w:r>
      <w:bookmarkEnd w:id="151"/>
      <w:bookmarkEnd w:id="152"/>
      <w:bookmarkEnd w:id="153"/>
      <w:bookmarkEnd w:id="154"/>
      <w:bookmarkEnd w:id="155"/>
      <w:bookmarkEnd w:id="156"/>
      <w:r w:rsidRPr="004747C1">
        <w:t xml:space="preserve"> </w:t>
      </w:r>
    </w:p>
    <w:p w14:paraId="021DCD3D" w14:textId="77777777" w:rsidR="0012431F" w:rsidRDefault="0012431F" w:rsidP="00637932">
      <w:r w:rsidRPr="00832A63">
        <w:t>Der Antragsteller legt eine Inventarliste vor, in der die im Rechenzentrum verbauten IT-Komponenten aufgelistet sind.</w:t>
      </w:r>
    </w:p>
    <w:p w14:paraId="4C574938" w14:textId="77777777" w:rsidR="0012431F" w:rsidRPr="00976035" w:rsidRDefault="0012431F" w:rsidP="00637932">
      <w:r w:rsidRPr="00976035">
        <w:t xml:space="preserve">Die IT-Inventarliste muss mindestens folgende IT-Komponenten </w:t>
      </w:r>
      <w:r>
        <w:t xml:space="preserve">und deren wesentlichen Eigenschaften </w:t>
      </w:r>
      <w:r w:rsidRPr="00976035">
        <w:t>beinhalten:</w:t>
      </w:r>
    </w:p>
    <w:p w14:paraId="4BA0BBB1" w14:textId="77777777" w:rsidR="0012431F" w:rsidRPr="00976035" w:rsidRDefault="0012431F" w:rsidP="003A2FC5">
      <w:pPr>
        <w:pStyle w:val="AufzhlungPunkt1"/>
      </w:pPr>
      <w:r w:rsidRPr="00976035">
        <w:t>Server,</w:t>
      </w:r>
    </w:p>
    <w:p w14:paraId="704D57AE" w14:textId="77777777" w:rsidR="0012431F" w:rsidRPr="00976035" w:rsidRDefault="0012431F" w:rsidP="003A2FC5">
      <w:pPr>
        <w:pStyle w:val="AufzhlungPunkt1"/>
      </w:pPr>
      <w:r w:rsidRPr="00976035">
        <w:t>Speicher</w:t>
      </w:r>
      <w:r>
        <w:t>s</w:t>
      </w:r>
      <w:r w:rsidRPr="00976035">
        <w:t>ysteme,</w:t>
      </w:r>
    </w:p>
    <w:p w14:paraId="62299B01" w14:textId="77777777" w:rsidR="0012431F" w:rsidRPr="00976035" w:rsidRDefault="0012431F" w:rsidP="003A2FC5">
      <w:pPr>
        <w:pStyle w:val="AufzhlungPunkt1"/>
      </w:pPr>
      <w:r w:rsidRPr="00976035">
        <w:t>Netzwerk</w:t>
      </w:r>
      <w:r>
        <w:t>g</w:t>
      </w:r>
      <w:r w:rsidRPr="00976035">
        <w:t>eräte.</w:t>
      </w:r>
    </w:p>
    <w:p w14:paraId="712C6BAC" w14:textId="77777777" w:rsidR="0012431F" w:rsidRDefault="0012431F" w:rsidP="0012431F">
      <w:pPr>
        <w:spacing w:before="60" w:after="120" w:line="280" w:lineRule="atLeast"/>
      </w:pPr>
      <w:r w:rsidRPr="003961FB">
        <w:t>Bei Neuanschaffung</w:t>
      </w:r>
      <w:r>
        <w:t>en</w:t>
      </w:r>
      <w:r w:rsidRPr="003961FB">
        <w:t xml:space="preserve"> schreibt der Zeichennehmer die Inventarliste fort und dokumentiert in dieser den aktuellen Bestand.</w:t>
      </w:r>
      <w:r>
        <w:t xml:space="preserve"> </w:t>
      </w:r>
    </w:p>
    <w:p w14:paraId="502B9E6B" w14:textId="77777777" w:rsidR="00437A6E" w:rsidRDefault="00437A6E" w:rsidP="001B780B">
      <w:pPr>
        <w:spacing w:line="240" w:lineRule="auto"/>
        <w:jc w:val="left"/>
      </w:pPr>
    </w:p>
    <w:p w14:paraId="34694F4E" w14:textId="77777777" w:rsidR="00437A6E" w:rsidRDefault="00437A6E" w:rsidP="001B780B">
      <w:pPr>
        <w:spacing w:line="240" w:lineRule="auto"/>
        <w:jc w:val="left"/>
      </w:pPr>
    </w:p>
    <w:p w14:paraId="47143469" w14:textId="77777777" w:rsidR="008A5DDC" w:rsidRDefault="008A5DDC" w:rsidP="008A5DDC">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Pr="006B1BD1">
        <w:t xml:space="preserve">die </w:t>
      </w:r>
      <w:r>
        <w:t xml:space="preserve">IT-Inventarliste </w:t>
      </w:r>
      <w:r w:rsidRPr="00E80289">
        <w:t xml:space="preserve">ist in </w:t>
      </w:r>
      <w:r w:rsidRPr="00FC51E0">
        <w:t xml:space="preserve">Anlage </w:t>
      </w:r>
      <w:r w:rsidR="00FF4736">
        <w:t>4.1</w:t>
      </w:r>
      <w:r w:rsidRPr="00E80289">
        <w:t xml:space="preserve"> </w:t>
      </w:r>
      <w:r>
        <w:t>dargestellt.</w:t>
      </w:r>
    </w:p>
    <w:p w14:paraId="04B79121" w14:textId="77777777" w:rsidR="006B09FE" w:rsidRPr="00E80289" w:rsidRDefault="006B09FE" w:rsidP="008A5DDC"/>
    <w:p w14:paraId="6D2B6826" w14:textId="77777777" w:rsidR="006210B4" w:rsidRDefault="008A5DDC" w:rsidP="008A5DDC">
      <w:pPr>
        <w:jc w:val="left"/>
      </w:pPr>
      <w:r w:rsidRPr="006B1BD1">
        <w:t xml:space="preserve">Alternativ: </w:t>
      </w:r>
    </w:p>
    <w:p w14:paraId="35476900" w14:textId="77777777" w:rsidR="008A5DDC" w:rsidRPr="004747C1" w:rsidRDefault="006210B4" w:rsidP="008A5DDC">
      <w:pPr>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008A5DDC" w:rsidRPr="006B1BD1">
        <w:t xml:space="preserve">die </w:t>
      </w:r>
      <w:r w:rsidR="008A5DDC">
        <w:t xml:space="preserve">IT-Inventarliste ist beigefügt als Anlage </w:t>
      </w:r>
      <w:r w:rsidR="00FF4736">
        <w:t xml:space="preserve">4.1 </w:t>
      </w:r>
      <w:r w:rsidR="008A5DDC">
        <w:t>mit dem Dateinamen:</w:t>
      </w:r>
    </w:p>
    <w:p w14:paraId="0F93EDC2" w14:textId="77777777" w:rsidR="008A5DDC" w:rsidRDefault="008A5DDC" w:rsidP="008A5DDC"/>
    <w:p w14:paraId="3914ED44" w14:textId="77777777" w:rsidR="00EB79FB" w:rsidRDefault="00EB79FB" w:rsidP="008A5DDC"/>
    <w:p w14:paraId="72DF0F9C" w14:textId="77777777" w:rsidR="00A06BB0" w:rsidRDefault="00A06BB0" w:rsidP="008964C3">
      <w:pPr>
        <w:pStyle w:val="b3"/>
      </w:pPr>
      <w:bookmarkStart w:id="157" w:name="_Ref106005650"/>
      <w:bookmarkStart w:id="158" w:name="_Toc109635698"/>
      <w:bookmarkStart w:id="159" w:name="_Toc124770317"/>
      <w:r w:rsidRPr="004747C1">
        <w:lastRenderedPageBreak/>
        <w:t>Monitoring der IT-Last</w:t>
      </w:r>
      <w:bookmarkEnd w:id="157"/>
      <w:bookmarkEnd w:id="158"/>
      <w:bookmarkEnd w:id="159"/>
      <w:r w:rsidRPr="004747C1">
        <w:t xml:space="preserve"> </w:t>
      </w:r>
    </w:p>
    <w:p w14:paraId="7266BF91" w14:textId="77777777" w:rsidR="00A06BB0" w:rsidRDefault="00A06BB0" w:rsidP="00A06BB0">
      <w:pPr>
        <w:spacing w:before="60" w:after="120" w:line="280" w:lineRule="atLeast"/>
      </w:pPr>
      <w:r>
        <w:t xml:space="preserve">Um einen effizienten Betrieb der Informationstechnik zu gewährleisten, </w:t>
      </w:r>
      <w:r w:rsidRPr="00F93715">
        <w:t xml:space="preserve">muss ein Verfahren zur Überwachung der IT-Auslastung implementiert sein. </w:t>
      </w:r>
      <w:r w:rsidRPr="004747C1">
        <w:t xml:space="preserve">Das Rechenzentrum muss über ein Monitoring der IT-Last verfügen, das </w:t>
      </w:r>
      <w:r>
        <w:t>folgende Datenreihen erhebt:</w:t>
      </w:r>
    </w:p>
    <w:p w14:paraId="6AD00D18" w14:textId="77777777" w:rsidR="00A06BB0" w:rsidRDefault="00A06BB0" w:rsidP="00637932">
      <w:r>
        <w:t xml:space="preserve">Für alle Server: Mittlere CPU-Auslastung je Server gemittelt jeweils über einen Monat. </w:t>
      </w:r>
    </w:p>
    <w:p w14:paraId="4A932F74" w14:textId="77777777" w:rsidR="00A06BB0" w:rsidRDefault="00A06BB0" w:rsidP="00637932">
      <w:r>
        <w:t>Für alle Speichersysteme: Mittlere Speicherplatzbelegung je Speichersystem gemittelt jeweils über einen Monat.</w:t>
      </w:r>
    </w:p>
    <w:p w14:paraId="0B9057F9" w14:textId="77777777" w:rsidR="00A06BB0" w:rsidRDefault="00A06BB0" w:rsidP="00A06BB0">
      <w:pPr>
        <w:spacing w:before="60" w:after="120" w:line="280" w:lineRule="atLeast"/>
      </w:pPr>
      <w:r>
        <w:t>Alle Datenreihen sind über die Laufzeit der Zeichennutzung fortzuführen und bei Neubeantragung im Abschlussbericht dem Auditor gegenüber nachzuweisen.</w:t>
      </w:r>
    </w:p>
    <w:p w14:paraId="3B8BB556" w14:textId="77777777" w:rsidR="00EB79FB" w:rsidRDefault="00EB79FB" w:rsidP="008A5DDC"/>
    <w:p w14:paraId="79B881D3" w14:textId="77777777" w:rsidR="005417CD" w:rsidRDefault="005417CD" w:rsidP="005417CD">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Pr="006B1BD1">
        <w:t>d</w:t>
      </w:r>
      <w:r>
        <w:t>as</w:t>
      </w:r>
      <w:r w:rsidRPr="006B1BD1">
        <w:t xml:space="preserve"> </w:t>
      </w:r>
      <w:r>
        <w:t xml:space="preserve">Monitoring der IT-Last </w:t>
      </w:r>
      <w:r w:rsidRPr="00E80289">
        <w:t xml:space="preserve">ist in </w:t>
      </w:r>
      <w:r w:rsidRPr="002B7881">
        <w:t xml:space="preserve">Anlage </w:t>
      </w:r>
      <w:r w:rsidR="002B15E3">
        <w:t>4.2</w:t>
      </w:r>
      <w:r w:rsidRPr="00E80289">
        <w:t xml:space="preserve"> </w:t>
      </w:r>
      <w:r>
        <w:t>dargestellt.</w:t>
      </w:r>
    </w:p>
    <w:p w14:paraId="76C79BC2" w14:textId="77777777" w:rsidR="00BB4936" w:rsidRPr="00E80289" w:rsidRDefault="00BB4936" w:rsidP="005417CD"/>
    <w:p w14:paraId="365976D6" w14:textId="77777777" w:rsidR="000A5D00" w:rsidRDefault="005417CD" w:rsidP="005417CD">
      <w:pPr>
        <w:jc w:val="left"/>
      </w:pPr>
      <w:r w:rsidRPr="006B1BD1">
        <w:t xml:space="preserve">Alternativ: </w:t>
      </w:r>
    </w:p>
    <w:p w14:paraId="2130BAE6" w14:textId="77777777" w:rsidR="005417CD" w:rsidRPr="004747C1" w:rsidRDefault="000A5D00" w:rsidP="005417CD">
      <w:pPr>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005417CD" w:rsidRPr="006B1BD1">
        <w:t>d</w:t>
      </w:r>
      <w:r w:rsidR="005417CD">
        <w:t>as</w:t>
      </w:r>
      <w:r w:rsidR="005417CD" w:rsidRPr="006B1BD1">
        <w:t xml:space="preserve"> </w:t>
      </w:r>
      <w:r w:rsidR="005417CD">
        <w:t>Monitoring der IT-Last ist beigefügt als Anlage</w:t>
      </w:r>
      <w:r w:rsidR="0052427B">
        <w:t>n</w:t>
      </w:r>
      <w:r w:rsidR="005417CD">
        <w:t xml:space="preserve"> </w:t>
      </w:r>
      <w:r w:rsidR="002B15E3">
        <w:t xml:space="preserve">4.2 </w:t>
      </w:r>
      <w:r w:rsidR="005417CD">
        <w:t>mit de</w:t>
      </w:r>
      <w:r w:rsidR="00E826F4">
        <w:t>n</w:t>
      </w:r>
      <w:r w:rsidR="005417CD">
        <w:t xml:space="preserve"> Dateinamen:</w:t>
      </w:r>
    </w:p>
    <w:p w14:paraId="657EC426" w14:textId="77777777" w:rsidR="005417CD" w:rsidRDefault="005417CD" w:rsidP="005417CD"/>
    <w:p w14:paraId="4B37C14B" w14:textId="77777777" w:rsidR="005417CD" w:rsidRDefault="005417CD" w:rsidP="005417CD"/>
    <w:p w14:paraId="34FF2BC5" w14:textId="77777777" w:rsidR="00A941A3" w:rsidRPr="009A001E" w:rsidRDefault="00A941A3" w:rsidP="008964C3">
      <w:pPr>
        <w:pStyle w:val="b3"/>
      </w:pPr>
      <w:bookmarkStart w:id="160" w:name="_Toc97737878"/>
      <w:bookmarkStart w:id="161" w:name="_Ref103178302"/>
      <w:bookmarkStart w:id="162" w:name="_Toc109635699"/>
      <w:bookmarkStart w:id="163" w:name="_Ref112664651"/>
      <w:bookmarkStart w:id="164" w:name="_Ref116294966"/>
      <w:bookmarkStart w:id="165" w:name="_Toc124770318"/>
      <w:r w:rsidRPr="004747C1">
        <w:t>Mindestauslastung von Servern</w:t>
      </w:r>
      <w:bookmarkEnd w:id="160"/>
      <w:bookmarkEnd w:id="161"/>
      <w:bookmarkEnd w:id="162"/>
      <w:bookmarkEnd w:id="163"/>
      <w:bookmarkEnd w:id="164"/>
      <w:bookmarkEnd w:id="165"/>
    </w:p>
    <w:p w14:paraId="3C3EF005" w14:textId="77777777" w:rsidR="00A941A3" w:rsidRPr="004747C1" w:rsidRDefault="00A941A3" w:rsidP="00FB60FE">
      <w:r w:rsidRPr="004747C1">
        <w:t xml:space="preserve">Die im Rechenzentrum eingesetzten Server müssen im Durchschnitt über einen Zeitraum von 12 Monaten eine mittlere CPU-Auslastung von mindestens 20 Prozent erreichen. </w:t>
      </w:r>
    </w:p>
    <w:p w14:paraId="558AC648" w14:textId="77777777" w:rsidR="00A941A3" w:rsidRPr="00A941A3" w:rsidRDefault="00A941A3" w:rsidP="003A2FC5">
      <w:pPr>
        <w:pStyle w:val="AufzhlungPunkt1"/>
      </w:pPr>
      <w:r w:rsidRPr="00A941A3">
        <w:t xml:space="preserve">ITEUSV ≥ 20% </w:t>
      </w:r>
    </w:p>
    <w:p w14:paraId="47E5A986" w14:textId="77777777" w:rsidR="00410F39" w:rsidRPr="00410F39" w:rsidRDefault="00410F39" w:rsidP="00FB60FE">
      <w:r w:rsidRPr="00410F39">
        <w:t>Eine Erläuterung der Mittelwertberechnung befindet sich in Anhang D des Vergabedokuments.</w:t>
      </w:r>
    </w:p>
    <w:p w14:paraId="50A54CB3" w14:textId="77777777" w:rsidR="00682A1F" w:rsidRDefault="00682A1F" w:rsidP="00FB60FE"/>
    <w:p w14:paraId="707C52C1" w14:textId="77777777" w:rsidR="00765FD9" w:rsidRDefault="00765FD9" w:rsidP="00FB60FE">
      <w:r w:rsidRPr="003A2FC5">
        <w:rPr>
          <w:b/>
          <w:bCs/>
        </w:rPr>
        <w:t>Hinweis 1</w:t>
      </w:r>
      <w:r w:rsidRPr="00765FD9">
        <w:t>:</w:t>
      </w:r>
      <w:r>
        <w:t xml:space="preserve"> Diese Kennzahl lässt sich bei geringer Auslastung des Rechenzentrums insbesondere dadurch erreichen, indem N verringert wird. Dies geschieht, wenn Last konsolidiert wird und Server abgeschaltet bzw. in einen energiesparenden Sleep-Modus versetzt werden.</w:t>
      </w:r>
    </w:p>
    <w:p w14:paraId="6C7FAD3F" w14:textId="77777777" w:rsidR="00765FD9" w:rsidRDefault="00765FD9" w:rsidP="00FB60FE">
      <w:r w:rsidRPr="003A2FC5">
        <w:rPr>
          <w:b/>
          <w:bCs/>
        </w:rPr>
        <w:t>Hinweis 2</w:t>
      </w:r>
      <w:r w:rsidRPr="00E45378">
        <w:t>:</w:t>
      </w:r>
      <w:r>
        <w:t xml:space="preserve"> Zur Vereinfachung der Datenerfassung bei heterogenen IT-Systemen ist es für die Berechnung des durchschnittlichen </w:t>
      </w:r>
      <w:r w:rsidRPr="00723F8B">
        <w:t>ITEU</w:t>
      </w:r>
      <w:r w:rsidRPr="00723F8B">
        <w:rPr>
          <w:vertAlign w:val="subscript"/>
        </w:rPr>
        <w:t>SV</w:t>
      </w:r>
      <w:r w:rsidRPr="004747C1">
        <w:t xml:space="preserve">-Wertes </w:t>
      </w:r>
      <w:r>
        <w:t xml:space="preserve">ausreichend, wenn die </w:t>
      </w:r>
      <w:r w:rsidRPr="00723F8B">
        <w:t>ITEU</w:t>
      </w:r>
      <w:r w:rsidRPr="00723F8B">
        <w:rPr>
          <w:vertAlign w:val="subscript"/>
        </w:rPr>
        <w:t>SV</w:t>
      </w:r>
      <w:r w:rsidRPr="004747C1">
        <w:t>-Wert</w:t>
      </w:r>
      <w:r>
        <w:t xml:space="preserve">e für 90 Prozent aller physischen Server gemessen und gemittelt werden. Die Anzahl an gemessenen Servern und deren Anteil an der Gesamtserverzahl ist im </w:t>
      </w:r>
      <w:r w:rsidRPr="00EC0E84">
        <w:t>Energieeffizienzbericht</w:t>
      </w:r>
      <w:r>
        <w:t xml:space="preserve"> zu dokumentieren.</w:t>
      </w:r>
    </w:p>
    <w:p w14:paraId="792642E5" w14:textId="77777777" w:rsidR="00765FD9" w:rsidRDefault="00765FD9" w:rsidP="00FB60FE">
      <w:r w:rsidRPr="003A2FC5">
        <w:rPr>
          <w:b/>
        </w:rPr>
        <w:t>Ausnahme 1</w:t>
      </w:r>
      <w:r w:rsidRPr="00E45378">
        <w:rPr>
          <w:bCs/>
        </w:rPr>
        <w:t>:</w:t>
      </w:r>
      <w:r w:rsidRPr="004747C1">
        <w:rPr>
          <w:b/>
          <w:bCs/>
        </w:rPr>
        <w:t xml:space="preserve"> </w:t>
      </w:r>
      <w:r w:rsidRPr="004747C1">
        <w:t xml:space="preserve">Von der Erfassung des </w:t>
      </w:r>
      <w:r w:rsidRPr="00723F8B">
        <w:t>ITEU</w:t>
      </w:r>
      <w:r w:rsidRPr="00723F8B">
        <w:rPr>
          <w:vertAlign w:val="subscript"/>
        </w:rPr>
        <w:t>SV</w:t>
      </w:r>
      <w:r w:rsidRPr="004747C1">
        <w:t xml:space="preserve">-Wertes über einen Messzeitraum von zwölf Monaten sind Rechenzentren ausgenommen, deren Inbetriebnahme bei Antragstellung weniger als 15 Monate zurückliegt. Diese </w:t>
      </w:r>
      <w:r>
        <w:t xml:space="preserve">neuen </w:t>
      </w:r>
      <w:r w:rsidRPr="004747C1">
        <w:t xml:space="preserve">Rechenzentren </w:t>
      </w:r>
      <w:r>
        <w:t xml:space="preserve">können den </w:t>
      </w:r>
      <w:r w:rsidRPr="00723F8B">
        <w:t>ITEU</w:t>
      </w:r>
      <w:r w:rsidRPr="00723F8B">
        <w:rPr>
          <w:vertAlign w:val="subscript"/>
        </w:rPr>
        <w:t>SV</w:t>
      </w:r>
      <w:r>
        <w:t xml:space="preserve"> auch ab dem Zeitpunkt der Inbetriebnahme messen. Der Messzeitraum muss dabei mindestens </w:t>
      </w:r>
      <w:r w:rsidR="00C727F9">
        <w:t>einen</w:t>
      </w:r>
      <w:r>
        <w:t xml:space="preserve"> ganzen Monat betragen.</w:t>
      </w:r>
    </w:p>
    <w:p w14:paraId="4BE13284" w14:textId="77777777" w:rsidR="00765FD9" w:rsidRPr="00637626" w:rsidRDefault="00765FD9" w:rsidP="00FB60FE">
      <w:r w:rsidRPr="003A2FC5">
        <w:rPr>
          <w:b/>
        </w:rPr>
        <w:t>Ausnahme 2</w:t>
      </w:r>
      <w:r w:rsidRPr="00E45378">
        <w:rPr>
          <w:bCs/>
        </w:rPr>
        <w:t>:</w:t>
      </w:r>
      <w:r w:rsidRPr="004747C1">
        <w:rPr>
          <w:b/>
          <w:bCs/>
        </w:rPr>
        <w:t xml:space="preserve"> </w:t>
      </w:r>
      <w:r w:rsidRPr="004747C1">
        <w:t>Von der Erfassung des</w:t>
      </w:r>
      <w:r>
        <w:t xml:space="preserve"> </w:t>
      </w:r>
      <w:r w:rsidRPr="00637626">
        <w:t xml:space="preserve">IT Equipment </w:t>
      </w:r>
      <w:proofErr w:type="spellStart"/>
      <w:r w:rsidRPr="00637626">
        <w:t>Utilization</w:t>
      </w:r>
      <w:proofErr w:type="spellEnd"/>
      <w:r w:rsidRPr="00637626">
        <w:t xml:space="preserve"> </w:t>
      </w:r>
      <w:proofErr w:type="spellStart"/>
      <w:r w:rsidRPr="00637626">
        <w:t>for</w:t>
      </w:r>
      <w:proofErr w:type="spellEnd"/>
      <w:r w:rsidRPr="00637626">
        <w:t xml:space="preserve"> Servers (ITEU</w:t>
      </w:r>
      <w:r w:rsidRPr="00BD4CC5">
        <w:rPr>
          <w:vertAlign w:val="subscript"/>
        </w:rPr>
        <w:t>SV</w:t>
      </w:r>
      <w:r w:rsidRPr="00637626">
        <w:t>)</w:t>
      </w:r>
      <w:r>
        <w:t xml:space="preserve"> sind solche Server ausgenommen, für die die </w:t>
      </w:r>
      <w:r w:rsidRPr="00637626">
        <w:t>Norm ISO/IEC 30134-5</w:t>
      </w:r>
      <w:r>
        <w:t xml:space="preserve"> nicht anwendbar ist, beispielsweise weil die </w:t>
      </w:r>
      <w:r w:rsidR="008D30B2">
        <w:t xml:space="preserve">überwiegende elektrische Last auf den Servern nicht durch enthaltene </w:t>
      </w:r>
      <w:r>
        <w:t>CPUs, sondern GPUs (Graphics Processing Units)</w:t>
      </w:r>
      <w:r w:rsidR="008D30B2">
        <w:t xml:space="preserve"> erzeugt wird</w:t>
      </w:r>
      <w:r>
        <w:t xml:space="preserve">. </w:t>
      </w:r>
    </w:p>
    <w:p w14:paraId="195BDE61" w14:textId="77777777" w:rsidR="00A941A3" w:rsidRDefault="00A941A3" w:rsidP="00FB60FE"/>
    <w:p w14:paraId="746EDC58" w14:textId="77777777" w:rsidR="00694D2E" w:rsidRPr="004747C1" w:rsidRDefault="001C261A" w:rsidP="00FB60FE">
      <w:r>
        <w:t>Die Auslastung der Server beträgt</w:t>
      </w:r>
      <w:r>
        <w:tab/>
      </w:r>
      <w:r>
        <w:tab/>
      </w:r>
      <w:r>
        <w:tab/>
        <w:t xml:space="preserve"> </w:t>
      </w:r>
      <w:r w:rsidR="00694D2E">
        <w:t>(Wert angeben)</w:t>
      </w:r>
    </w:p>
    <w:p w14:paraId="5C080325" w14:textId="77777777" w:rsidR="005417CD" w:rsidRDefault="005417CD" w:rsidP="00FB60FE"/>
    <w:p w14:paraId="3A6D80ED" w14:textId="77777777" w:rsidR="00682A1F" w:rsidRPr="004747C1" w:rsidRDefault="0075041B" w:rsidP="00FB60FE">
      <w:r>
        <w:lastRenderedPageBreak/>
        <w:t>D</w:t>
      </w:r>
      <w:r w:rsidR="00461B77">
        <w:t>ie</w:t>
      </w:r>
      <w:r w:rsidR="00461B77" w:rsidRPr="006B1BD1">
        <w:t xml:space="preserve"> </w:t>
      </w:r>
      <w:r w:rsidR="00461B77" w:rsidRPr="004747C1">
        <w:t>Mindestauslastung von Servern</w:t>
      </w:r>
      <w:r w:rsidR="00461B77" w:rsidRPr="00E80289">
        <w:t xml:space="preserve"> </w:t>
      </w:r>
      <w:r w:rsidR="00682A1F">
        <w:t xml:space="preserve">ist beigefügt als Anlage </w:t>
      </w:r>
      <w:r w:rsidR="001C261A">
        <w:t xml:space="preserve">4.3 </w:t>
      </w:r>
      <w:r w:rsidR="00682A1F">
        <w:t>mit dem Dateinamen:</w:t>
      </w:r>
    </w:p>
    <w:p w14:paraId="15F7DFD0" w14:textId="77777777" w:rsidR="00682A1F" w:rsidRDefault="00682A1F" w:rsidP="00FB60FE"/>
    <w:p w14:paraId="6151EEA0" w14:textId="77777777" w:rsidR="00F15571" w:rsidRDefault="00F15571" w:rsidP="00FB60FE"/>
    <w:p w14:paraId="1F3C5595" w14:textId="77777777" w:rsidR="00087F8C" w:rsidRDefault="00087F8C" w:rsidP="00FB60FE">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die Ausnahme </w:t>
      </w:r>
      <w:r w:rsidR="006A1DD2">
        <w:t xml:space="preserve">1 </w:t>
      </w:r>
      <w:r>
        <w:t>soll genutzt werden, d</w:t>
      </w:r>
      <w:r w:rsidR="006A1DD2">
        <w:t>i</w:t>
      </w:r>
      <w:r>
        <w:t xml:space="preserve">e </w:t>
      </w:r>
      <w:r w:rsidR="006A1DD2">
        <w:t>Auslastung der Server beträgt</w:t>
      </w:r>
      <w:r w:rsidR="006A1DD2">
        <w:tab/>
      </w:r>
      <w:r w:rsidR="006A1DD2">
        <w:tab/>
      </w:r>
      <w:r w:rsidR="006A1DD2">
        <w:tab/>
      </w:r>
      <w:r w:rsidR="006A1DD2">
        <w:tab/>
      </w:r>
      <w:r w:rsidR="006A1DD2">
        <w:tab/>
      </w:r>
      <w:r w:rsidR="006A1DD2">
        <w:tab/>
      </w:r>
      <w:r w:rsidR="006A1DD2">
        <w:tab/>
        <w:t xml:space="preserve"> (Wert angeben)</w:t>
      </w:r>
    </w:p>
    <w:p w14:paraId="68ABE65B" w14:textId="77777777" w:rsidR="00F15571" w:rsidRPr="00E80289" w:rsidRDefault="00F15571" w:rsidP="00FB60FE">
      <w:r w:rsidRPr="006B1BD1">
        <w:t>d</w:t>
      </w:r>
      <w:r>
        <w:t>ie</w:t>
      </w:r>
      <w:r w:rsidRPr="006B1BD1">
        <w:t xml:space="preserve"> </w:t>
      </w:r>
      <w:r w:rsidRPr="00723061">
        <w:t xml:space="preserve">Mindestauslastung von Servern ist in Anlage </w:t>
      </w:r>
      <w:r>
        <w:t>4.3</w:t>
      </w:r>
      <w:r w:rsidRPr="00E80289">
        <w:t xml:space="preserve"> </w:t>
      </w:r>
      <w:r>
        <w:t>dargestellt.</w:t>
      </w:r>
    </w:p>
    <w:p w14:paraId="25B117DD" w14:textId="77777777" w:rsidR="006210B4" w:rsidRDefault="00F15571" w:rsidP="00FB60FE">
      <w:r w:rsidRPr="006B1BD1">
        <w:t xml:space="preserve">Alternativ: </w:t>
      </w:r>
    </w:p>
    <w:p w14:paraId="15ED34DB" w14:textId="77777777" w:rsidR="00F15571" w:rsidRPr="004747C1" w:rsidRDefault="006210B4" w:rsidP="00FB60FE">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w:t>
      </w:r>
      <w:r w:rsidR="00F15571" w:rsidRPr="006B1BD1">
        <w:t>d</w:t>
      </w:r>
      <w:r w:rsidR="00F15571">
        <w:t>ie</w:t>
      </w:r>
      <w:r w:rsidR="00F15571" w:rsidRPr="006B1BD1">
        <w:t xml:space="preserve"> </w:t>
      </w:r>
      <w:r w:rsidR="00F15571" w:rsidRPr="004747C1">
        <w:t>Mindestauslastung von Servern</w:t>
      </w:r>
      <w:r w:rsidR="00F15571" w:rsidRPr="00E80289">
        <w:t xml:space="preserve"> </w:t>
      </w:r>
      <w:r w:rsidR="00F15571">
        <w:t>ist beigefügt als Anlage 4.3 mit dem Dateinamen:</w:t>
      </w:r>
    </w:p>
    <w:p w14:paraId="4811788B" w14:textId="77777777" w:rsidR="00087F8C" w:rsidRDefault="00087F8C" w:rsidP="00FB60FE"/>
    <w:p w14:paraId="614A552B" w14:textId="77777777" w:rsidR="00015529" w:rsidRDefault="00015529" w:rsidP="00FB60FE"/>
    <w:p w14:paraId="7BB2494E" w14:textId="77777777" w:rsidR="00015529" w:rsidRDefault="00015529" w:rsidP="00FB60FE">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die Ausnahme 2 soll genutzt werden, </w:t>
      </w:r>
      <w:r w:rsidR="00823893">
        <w:t xml:space="preserve">die Norm </w:t>
      </w:r>
      <w:r w:rsidR="00823893" w:rsidRPr="00637626">
        <w:t>ISO/IEC 30134-5</w:t>
      </w:r>
      <w:r w:rsidR="00823893">
        <w:t xml:space="preserve"> ist aus den folgenden Gründen nicht anwendbar:</w:t>
      </w:r>
    </w:p>
    <w:p w14:paraId="01B32AC1" w14:textId="77777777" w:rsidR="00823893" w:rsidRDefault="00823893" w:rsidP="00FB60FE"/>
    <w:p w14:paraId="517BD380" w14:textId="77777777" w:rsidR="00823893" w:rsidRDefault="00823893" w:rsidP="00087F8C">
      <w:pPr>
        <w:spacing w:line="240" w:lineRule="auto"/>
        <w:jc w:val="left"/>
      </w:pPr>
    </w:p>
    <w:p w14:paraId="166DC7D9" w14:textId="77777777" w:rsidR="00823893" w:rsidRDefault="00823893" w:rsidP="00087F8C">
      <w:pPr>
        <w:spacing w:line="240" w:lineRule="auto"/>
        <w:jc w:val="left"/>
      </w:pPr>
    </w:p>
    <w:p w14:paraId="0C987AFF" w14:textId="77777777" w:rsidR="008A5DDC" w:rsidRDefault="008A5DDC" w:rsidP="008A5DDC">
      <w:pPr>
        <w:keepNext/>
        <w:rPr>
          <w:b/>
          <w:bCs/>
        </w:rPr>
      </w:pPr>
    </w:p>
    <w:p w14:paraId="50B32DBA" w14:textId="77777777" w:rsidR="006019D8" w:rsidRDefault="006019D8" w:rsidP="008964C3">
      <w:pPr>
        <w:pStyle w:val="b3"/>
      </w:pPr>
      <w:bookmarkStart w:id="166" w:name="_Ref100833791"/>
      <w:bookmarkStart w:id="167" w:name="_Toc109635700"/>
      <w:bookmarkStart w:id="168" w:name="_Toc124770319"/>
      <w:r>
        <w:t>Reuse-Management</w:t>
      </w:r>
      <w:bookmarkEnd w:id="166"/>
      <w:bookmarkEnd w:id="167"/>
      <w:bookmarkEnd w:id="168"/>
    </w:p>
    <w:p w14:paraId="04EE0F0B" w14:textId="245AA6BC" w:rsidR="00B60C7E" w:rsidRDefault="00B60C7E" w:rsidP="00B60C7E">
      <w:pPr>
        <w:keepNext/>
        <w:jc w:val="left"/>
      </w:pPr>
      <w:r>
        <w:t xml:space="preserve">Um den Grundsätzen der Abfallvermeidung zu genügen (vgl. </w:t>
      </w:r>
      <w:r w:rsidR="0076549C">
        <w:t>Österreichisches Abfallwirtschaftsgesetz 2002 § 1 Abs. 2</w:t>
      </w:r>
      <w:r>
        <w:t xml:space="preserve">), wird die Nachnutzung der Informationstechnik (Server und Speichergeräte) nach Nutzungsende im Rechenzentrum angestrebt. Informationstechnik, die das Rechenzentrum verlässt, darf nicht verschrottet oder zerstört werden. Es muss ein Verfahren für das sichere Löschen von Daten und eine vertragliche Vereinbarung mit einem Abnehmer zum </w:t>
      </w:r>
      <w:proofErr w:type="spellStart"/>
      <w:r>
        <w:t>Refurbishment</w:t>
      </w:r>
      <w:proofErr w:type="spellEnd"/>
      <w:r>
        <w:t xml:space="preserve"> (Wartung und Wiederaufbereitung) vorliegen. Dafür kommen sowohl eine unentgeltliche Abgabe an gemeinnützige Einrichtungen als auch die entgeltliche Abgabe an professionelle Wiederaufbereiter (z.B. der Hersteller) in Frage.</w:t>
      </w:r>
    </w:p>
    <w:p w14:paraId="3BC3BDA3" w14:textId="77777777" w:rsidR="00461B77" w:rsidRPr="003557EE" w:rsidRDefault="00B60C7E" w:rsidP="00B60C7E">
      <w:pPr>
        <w:keepNext/>
        <w:jc w:val="left"/>
        <w:rPr>
          <w:b/>
          <w:bCs/>
          <w:color w:val="000000" w:themeColor="text1"/>
        </w:rPr>
      </w:pPr>
      <w:r>
        <w:t xml:space="preserve">Ausnahme: Datenträger, für die kein zerstörungsfreies, sicheres Löschverfahren existiert, das die Anforderungen des </w:t>
      </w:r>
      <w:r w:rsidRPr="003557EE">
        <w:rPr>
          <w:color w:val="000000" w:themeColor="text1"/>
        </w:rPr>
        <w:t xml:space="preserve">Bundesamtes für Sicherheit in der Informationstechnik (BSI) erfüllt und </w:t>
      </w:r>
      <w:proofErr w:type="gramStart"/>
      <w:r w:rsidRPr="003557EE">
        <w:rPr>
          <w:color w:val="000000" w:themeColor="text1"/>
        </w:rPr>
        <w:t>die vertrauliche Informationen</w:t>
      </w:r>
      <w:proofErr w:type="gramEnd"/>
      <w:r w:rsidRPr="003557EE">
        <w:rPr>
          <w:color w:val="000000" w:themeColor="text1"/>
        </w:rPr>
        <w:t xml:space="preserve"> („Verschlusssachen“) gemäß der Allgemeinen Verwaltungsvorschrift zum materiellen Geheimschutz (Fundstelle: GMBl. 2018 Nr. 44–47, S. 826) oder anderweitige sensible Daten enthalten, und für die kein zerstörungsfreies, sicheres Löschverfahren existiert, das die Anforderungen des Bundesamtes für Sicherheit in der Informationstechnik (BSI) erfüllt, sind von dieser Anforderung ausgenommen.</w:t>
      </w:r>
    </w:p>
    <w:p w14:paraId="5F4EE93C" w14:textId="65BA842F" w:rsidR="00154A19" w:rsidRDefault="00154A19" w:rsidP="001A2CCB">
      <w:pPr>
        <w:jc w:val="left"/>
      </w:pPr>
    </w:p>
    <w:p w14:paraId="3F6DFDB4" w14:textId="5C3AA35A" w:rsidR="00E13BC8" w:rsidRDefault="00E13BC8" w:rsidP="001A2CCB">
      <w:pPr>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Es existiert ein Verfahren für das sichere Löschen von Daten.</w:t>
      </w:r>
    </w:p>
    <w:p w14:paraId="307A9C1C" w14:textId="77777777" w:rsidR="00E13BC8" w:rsidRDefault="00E13BC8" w:rsidP="001A2CCB">
      <w:pPr>
        <w:jc w:val="left"/>
      </w:pPr>
    </w:p>
    <w:p w14:paraId="623ECF8A" w14:textId="7627B464" w:rsidR="00E13BC8" w:rsidRDefault="00E13BC8" w:rsidP="001A2CCB">
      <w:pPr>
        <w:jc w:val="left"/>
      </w:pPr>
      <w:r>
        <w:t xml:space="preserve">Die </w:t>
      </w:r>
      <w:r w:rsidRPr="001A2CCB">
        <w:t xml:space="preserve">Abnahmevereinbarung </w:t>
      </w:r>
      <w:r>
        <w:t xml:space="preserve">mit einem Abnehmer zum </w:t>
      </w:r>
      <w:proofErr w:type="spellStart"/>
      <w:r>
        <w:t>Refurbishment</w:t>
      </w:r>
      <w:proofErr w:type="spellEnd"/>
      <w:r>
        <w:t xml:space="preserve"> ist beigefügt als Anlage 4.4 mit dem Dateinamen:</w:t>
      </w:r>
    </w:p>
    <w:p w14:paraId="35AC5993" w14:textId="77777777" w:rsidR="00592954" w:rsidRDefault="00592954" w:rsidP="001A2CCB"/>
    <w:p w14:paraId="2FF51D4B" w14:textId="77777777" w:rsidR="00B4757B" w:rsidRDefault="00B4757B" w:rsidP="001A2CCB"/>
    <w:p w14:paraId="69718542" w14:textId="77777777" w:rsidR="00B4757B" w:rsidRDefault="00B4757B" w:rsidP="00B4757B">
      <w:pPr>
        <w:spacing w:line="240" w:lineRule="auto"/>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0C18DC">
        <w:fldChar w:fldCharType="separate"/>
      </w:r>
      <w:r w:rsidRPr="001806FC">
        <w:fldChar w:fldCharType="end"/>
      </w:r>
      <w:r>
        <w:t xml:space="preserve"> die Ausnahme soll genutzt werden, </w:t>
      </w:r>
      <w:r w:rsidR="00477624">
        <w:t xml:space="preserve">ein zerstörungsfreies, sicheres Löschverfahren existiert </w:t>
      </w:r>
      <w:proofErr w:type="gramStart"/>
      <w:r w:rsidR="00477624">
        <w:t xml:space="preserve">aus </w:t>
      </w:r>
      <w:r>
        <w:t>folgenden</w:t>
      </w:r>
      <w:proofErr w:type="gramEnd"/>
      <w:r>
        <w:t xml:space="preserve"> Gründen nicht:</w:t>
      </w:r>
    </w:p>
    <w:p w14:paraId="43122BF6" w14:textId="77777777" w:rsidR="00B4757B" w:rsidRDefault="00B4757B" w:rsidP="001A2CCB"/>
    <w:p w14:paraId="2B2D674B" w14:textId="77777777" w:rsidR="001B780B" w:rsidRDefault="001B780B" w:rsidP="001B780B">
      <w:pPr>
        <w:spacing w:line="240" w:lineRule="auto"/>
        <w:jc w:val="left"/>
        <w:rPr>
          <w:rFonts w:asciiTheme="minorHAnsi" w:eastAsiaTheme="minorHAnsi" w:hAnsiTheme="minorHAnsi"/>
          <w:color w:val="000000" w:themeColor="text1"/>
          <w:lang w:eastAsia="en-US"/>
        </w:rPr>
      </w:pPr>
    </w:p>
    <w:p w14:paraId="07E06371" w14:textId="77777777" w:rsidR="00F64E3A" w:rsidRDefault="00F64E3A">
      <w:pPr>
        <w:spacing w:line="240" w:lineRule="auto"/>
        <w:jc w:val="left"/>
        <w:rPr>
          <w:rFonts w:asciiTheme="minorHAnsi" w:eastAsiaTheme="minorHAnsi" w:hAnsiTheme="minorHAnsi"/>
          <w:color w:val="000000" w:themeColor="text1"/>
          <w:lang w:eastAsia="en-US"/>
        </w:rPr>
      </w:pPr>
      <w:r>
        <w:br w:type="page"/>
      </w:r>
    </w:p>
    <w:p w14:paraId="4653AC8F" w14:textId="77777777" w:rsidR="0056346E" w:rsidRDefault="0056346E" w:rsidP="008964C3">
      <w:pPr>
        <w:pStyle w:val="b1"/>
      </w:pPr>
      <w:bookmarkStart w:id="169" w:name="_Toc124770320"/>
      <w:bookmarkStart w:id="170" w:name="_Ref389551404"/>
      <w:bookmarkStart w:id="171" w:name="_Ref390269070"/>
      <w:bookmarkStart w:id="172" w:name="_Ref390269669"/>
      <w:bookmarkStart w:id="173" w:name="_Toc399239527"/>
      <w:bookmarkStart w:id="174" w:name="_Ref398735166"/>
      <w:bookmarkStart w:id="175" w:name="_Ref398799610"/>
      <w:bookmarkStart w:id="176" w:name="_Toc297887283"/>
      <w:bookmarkStart w:id="177" w:name="_Ref297890525"/>
      <w:bookmarkStart w:id="178" w:name="_Ref297890539"/>
      <w:r>
        <w:lastRenderedPageBreak/>
        <w:t>Übersicht über Anlagen zum Vertrag</w:t>
      </w:r>
      <w:bookmarkEnd w:id="169"/>
    </w:p>
    <w:p w14:paraId="130FC0DE" w14:textId="77777777" w:rsidR="00656327" w:rsidRDefault="000C19A4" w:rsidP="0056346E">
      <w:r>
        <w:t>Übersicht der Anlagen</w:t>
      </w:r>
      <w:r w:rsidR="000E03E1">
        <w:t>,</w:t>
      </w:r>
      <w:r>
        <w:t xml:space="preserve"> welche </w:t>
      </w:r>
      <w:r w:rsidR="00682A0F">
        <w:t>den Antragsunterlagen beigefügt werden müssen</w:t>
      </w:r>
      <w:r w:rsidR="00B14997">
        <w:t xml:space="preserve"> (siehe auch Anlage A)</w:t>
      </w:r>
      <w:r w:rsidR="00C36E0E">
        <w:t>:</w:t>
      </w:r>
    </w:p>
    <w:tbl>
      <w:tblPr>
        <w:tblStyle w:val="TabellefrVergabegrundlageKopfzeilegrau"/>
        <w:tblW w:w="9311" w:type="dxa"/>
        <w:tblLook w:val="04A0" w:firstRow="1" w:lastRow="0" w:firstColumn="1" w:lastColumn="0" w:noHBand="0" w:noVBand="1"/>
      </w:tblPr>
      <w:tblGrid>
        <w:gridCol w:w="1012"/>
        <w:gridCol w:w="1387"/>
        <w:gridCol w:w="1758"/>
        <w:gridCol w:w="4354"/>
        <w:gridCol w:w="800"/>
      </w:tblGrid>
      <w:tr w:rsidR="00BE608B" w14:paraId="473A00F3" w14:textId="77777777" w:rsidTr="00BE608B">
        <w:trPr>
          <w:cnfStyle w:val="100000000000" w:firstRow="1" w:lastRow="0" w:firstColumn="0" w:lastColumn="0" w:oddVBand="0" w:evenVBand="0" w:oddHBand="0" w:evenHBand="0" w:firstRowFirstColumn="0" w:firstRowLastColumn="0" w:lastRowFirstColumn="0" w:lastRowLastColumn="0"/>
          <w:trHeight w:val="591"/>
        </w:trPr>
        <w:tc>
          <w:tcPr>
            <w:tcW w:w="1012" w:type="dxa"/>
          </w:tcPr>
          <w:p w14:paraId="5E66D319" w14:textId="77777777" w:rsidR="00BE608B" w:rsidRDefault="00BE608B" w:rsidP="00FB60FE">
            <w:pPr>
              <w:pStyle w:val="Tabellentextfettkleinlinksbndig"/>
            </w:pPr>
            <w:r>
              <w:t>Anlage</w:t>
            </w:r>
          </w:p>
        </w:tc>
        <w:tc>
          <w:tcPr>
            <w:tcW w:w="1387" w:type="dxa"/>
          </w:tcPr>
          <w:p w14:paraId="29BD46BE" w14:textId="77777777" w:rsidR="00BE608B" w:rsidRDefault="00BE608B" w:rsidP="00FB60FE">
            <w:pPr>
              <w:pStyle w:val="Tabellentextfettkleinlinksbndig"/>
            </w:pPr>
            <w:r>
              <w:t>Kapitel-Nr.</w:t>
            </w:r>
          </w:p>
        </w:tc>
        <w:tc>
          <w:tcPr>
            <w:tcW w:w="1758" w:type="dxa"/>
          </w:tcPr>
          <w:p w14:paraId="5D4FA6A3" w14:textId="77777777" w:rsidR="00BE608B" w:rsidRDefault="00BE608B" w:rsidP="00FB60FE">
            <w:pPr>
              <w:pStyle w:val="Tabellentextfettkleinlinksbndig"/>
            </w:pPr>
            <w:r>
              <w:t>Verantwortlich</w:t>
            </w:r>
          </w:p>
        </w:tc>
        <w:tc>
          <w:tcPr>
            <w:tcW w:w="4354" w:type="dxa"/>
          </w:tcPr>
          <w:p w14:paraId="53B89D38" w14:textId="77777777" w:rsidR="00BE608B" w:rsidRDefault="00BE608B" w:rsidP="00FB60FE">
            <w:pPr>
              <w:pStyle w:val="Tabellentextfettkleinlinksbndig"/>
            </w:pPr>
            <w:r>
              <w:t>Anlagename</w:t>
            </w:r>
          </w:p>
        </w:tc>
        <w:tc>
          <w:tcPr>
            <w:tcW w:w="800" w:type="dxa"/>
          </w:tcPr>
          <w:p w14:paraId="6C745DA9" w14:textId="77777777" w:rsidR="00BE608B" w:rsidRDefault="00BE608B" w:rsidP="00FB60FE">
            <w:pPr>
              <w:pStyle w:val="Tabellentextfettkleinlinksbndig"/>
            </w:pPr>
            <w:r>
              <w:t>Beigefügt?</w:t>
            </w:r>
          </w:p>
        </w:tc>
      </w:tr>
      <w:tr w:rsidR="00697311" w14:paraId="471CB001" w14:textId="77777777" w:rsidTr="00BE608B">
        <w:trPr>
          <w:trHeight w:val="591"/>
        </w:trPr>
        <w:tc>
          <w:tcPr>
            <w:tcW w:w="1012" w:type="dxa"/>
          </w:tcPr>
          <w:p w14:paraId="17433B21" w14:textId="77777777" w:rsidR="00697311" w:rsidRDefault="00697311" w:rsidP="00697311">
            <w:pPr>
              <w:pStyle w:val="Tabellentextstandardkleinlinksbndig"/>
            </w:pPr>
            <w:r>
              <w:t>1</w:t>
            </w:r>
          </w:p>
        </w:tc>
        <w:tc>
          <w:tcPr>
            <w:tcW w:w="1387" w:type="dxa"/>
          </w:tcPr>
          <w:p w14:paraId="09401418" w14:textId="6A86D649" w:rsidR="00697311" w:rsidRDefault="00697311" w:rsidP="00697311">
            <w:pPr>
              <w:pStyle w:val="Tabellentextstandardkleinlinksbndig"/>
            </w:pPr>
          </w:p>
        </w:tc>
        <w:tc>
          <w:tcPr>
            <w:tcW w:w="1758" w:type="dxa"/>
          </w:tcPr>
          <w:p w14:paraId="7A4F8B8C" w14:textId="77777777" w:rsidR="00697311" w:rsidRDefault="00697311" w:rsidP="00697311">
            <w:pPr>
              <w:pStyle w:val="Tabellentextstandardkleinlinksbndig"/>
            </w:pPr>
            <w:r>
              <w:t>Alle</w:t>
            </w:r>
          </w:p>
        </w:tc>
        <w:tc>
          <w:tcPr>
            <w:tcW w:w="4354" w:type="dxa"/>
          </w:tcPr>
          <w:p w14:paraId="58A967DA" w14:textId="77777777" w:rsidR="00697311" w:rsidRDefault="00697311" w:rsidP="00697311">
            <w:pPr>
              <w:pStyle w:val="Tabellentextstandardkleinlinksbndig"/>
            </w:pPr>
            <w:r>
              <w:t>Erklärung zur Einhaltung der Kriterien</w:t>
            </w:r>
          </w:p>
        </w:tc>
        <w:sdt>
          <w:sdtPr>
            <w:id w:val="-1577041770"/>
            <w14:checkbox>
              <w14:checked w14:val="0"/>
              <w14:checkedState w14:val="2612" w14:font="MS Gothic"/>
              <w14:uncheckedState w14:val="2610" w14:font="MS Gothic"/>
            </w14:checkbox>
          </w:sdtPr>
          <w:sdtEndPr/>
          <w:sdtContent>
            <w:tc>
              <w:tcPr>
                <w:tcW w:w="800" w:type="dxa"/>
              </w:tcPr>
              <w:p w14:paraId="760208E8" w14:textId="77777777" w:rsidR="00697311" w:rsidRDefault="00697311" w:rsidP="00697311">
                <w:pPr>
                  <w:pStyle w:val="Tabellentextstandardkleinlinksbndig"/>
                </w:pPr>
                <w:r>
                  <w:rPr>
                    <w:rFonts w:ascii="MS Gothic" w:eastAsia="MS Gothic" w:hAnsi="MS Gothic" w:hint="eastAsia"/>
                  </w:rPr>
                  <w:t>☐</w:t>
                </w:r>
              </w:p>
            </w:tc>
          </w:sdtContent>
        </w:sdt>
      </w:tr>
      <w:tr w:rsidR="00697311" w14:paraId="7FCC6D6C" w14:textId="77777777" w:rsidTr="00BE608B">
        <w:trPr>
          <w:trHeight w:val="591"/>
        </w:trPr>
        <w:tc>
          <w:tcPr>
            <w:tcW w:w="1012" w:type="dxa"/>
          </w:tcPr>
          <w:p w14:paraId="3298FCCB" w14:textId="77777777" w:rsidR="00697311" w:rsidRDefault="00697311" w:rsidP="00697311">
            <w:pPr>
              <w:pStyle w:val="Tabellentextstandardkleinlinksbndig"/>
            </w:pPr>
            <w:r>
              <w:t>3.1</w:t>
            </w:r>
          </w:p>
        </w:tc>
        <w:tc>
          <w:tcPr>
            <w:tcW w:w="1387" w:type="dxa"/>
          </w:tcPr>
          <w:p w14:paraId="3226B6D6" w14:textId="4E691035" w:rsidR="00697311" w:rsidRDefault="00697311" w:rsidP="00697311">
            <w:pPr>
              <w:pStyle w:val="Tabellentextstandardkleinlinksbndig"/>
            </w:pPr>
            <w:r w:rsidRPr="00697311">
              <w:t>2.2.1</w:t>
            </w:r>
          </w:p>
        </w:tc>
        <w:tc>
          <w:tcPr>
            <w:tcW w:w="1758" w:type="dxa"/>
          </w:tcPr>
          <w:p w14:paraId="12410756" w14:textId="77777777" w:rsidR="00697311" w:rsidRDefault="00697311" w:rsidP="00697311">
            <w:pPr>
              <w:pStyle w:val="Tabellentextstandardkleinlinksbndig"/>
            </w:pPr>
            <w:r>
              <w:t>Alle</w:t>
            </w:r>
          </w:p>
        </w:tc>
        <w:tc>
          <w:tcPr>
            <w:tcW w:w="4354" w:type="dxa"/>
          </w:tcPr>
          <w:p w14:paraId="63C32EAE" w14:textId="77777777" w:rsidR="00697311" w:rsidRDefault="00697311" w:rsidP="00697311">
            <w:pPr>
              <w:pStyle w:val="Tabellentextstandardkleinlinksbndig"/>
            </w:pPr>
            <w:r>
              <w:t>Beschreibung Energiemanagementsystem</w:t>
            </w:r>
          </w:p>
        </w:tc>
        <w:sdt>
          <w:sdtPr>
            <w:id w:val="-280264402"/>
            <w14:checkbox>
              <w14:checked w14:val="0"/>
              <w14:checkedState w14:val="2612" w14:font="MS Gothic"/>
              <w14:uncheckedState w14:val="2610" w14:font="MS Gothic"/>
            </w14:checkbox>
          </w:sdtPr>
          <w:sdtEndPr/>
          <w:sdtContent>
            <w:tc>
              <w:tcPr>
                <w:tcW w:w="800" w:type="dxa"/>
              </w:tcPr>
              <w:p w14:paraId="51E2AB24" w14:textId="77777777" w:rsidR="00697311" w:rsidRDefault="00697311" w:rsidP="00697311">
                <w:pPr>
                  <w:pStyle w:val="Tabellentextstandardkleinlinksbndig"/>
                </w:pPr>
                <w:r>
                  <w:rPr>
                    <w:rFonts w:ascii="MS Gothic" w:eastAsia="MS Gothic" w:hAnsi="MS Gothic" w:hint="eastAsia"/>
                  </w:rPr>
                  <w:t>☐</w:t>
                </w:r>
              </w:p>
            </w:tc>
          </w:sdtContent>
        </w:sdt>
      </w:tr>
      <w:tr w:rsidR="00697311" w14:paraId="4E965B89" w14:textId="77777777" w:rsidTr="00BE608B">
        <w:trPr>
          <w:trHeight w:val="591"/>
        </w:trPr>
        <w:tc>
          <w:tcPr>
            <w:tcW w:w="1012" w:type="dxa"/>
          </w:tcPr>
          <w:p w14:paraId="608ED745" w14:textId="77777777" w:rsidR="00697311" w:rsidRDefault="00697311" w:rsidP="00697311">
            <w:pPr>
              <w:pStyle w:val="Tabellentextstandardkleinlinksbndig"/>
            </w:pPr>
            <w:r>
              <w:t>2</w:t>
            </w:r>
          </w:p>
        </w:tc>
        <w:tc>
          <w:tcPr>
            <w:tcW w:w="1387" w:type="dxa"/>
          </w:tcPr>
          <w:p w14:paraId="62E568D3" w14:textId="1907F9A7" w:rsidR="00697311" w:rsidRDefault="00697311" w:rsidP="00697311">
            <w:pPr>
              <w:pStyle w:val="Tabellentextstandardkleinlinksbndig"/>
            </w:pPr>
            <w:r w:rsidRPr="00697311">
              <w:t>2.2.2</w:t>
            </w:r>
          </w:p>
        </w:tc>
        <w:tc>
          <w:tcPr>
            <w:tcW w:w="1758" w:type="dxa"/>
          </w:tcPr>
          <w:p w14:paraId="15F36309" w14:textId="77777777" w:rsidR="00697311" w:rsidRDefault="00697311" w:rsidP="00697311">
            <w:pPr>
              <w:pStyle w:val="Tabellentextstandardkleinlinksbndig"/>
            </w:pPr>
            <w:r>
              <w:t>Alle</w:t>
            </w:r>
          </w:p>
        </w:tc>
        <w:tc>
          <w:tcPr>
            <w:tcW w:w="4354" w:type="dxa"/>
          </w:tcPr>
          <w:p w14:paraId="352B17D4" w14:textId="77777777" w:rsidR="00697311" w:rsidRDefault="00697311" w:rsidP="00697311">
            <w:pPr>
              <w:pStyle w:val="Tabellentextstandardkleinlinksbndig"/>
            </w:pPr>
            <w:r w:rsidRPr="00320F30">
              <w:t>Energieeffizienzbericht zur Antragstellung</w:t>
            </w:r>
          </w:p>
        </w:tc>
        <w:sdt>
          <w:sdtPr>
            <w:id w:val="117498918"/>
            <w14:checkbox>
              <w14:checked w14:val="0"/>
              <w14:checkedState w14:val="2612" w14:font="MS Gothic"/>
              <w14:uncheckedState w14:val="2610" w14:font="MS Gothic"/>
            </w14:checkbox>
          </w:sdtPr>
          <w:sdtEndPr/>
          <w:sdtContent>
            <w:tc>
              <w:tcPr>
                <w:tcW w:w="800" w:type="dxa"/>
              </w:tcPr>
              <w:p w14:paraId="513DE566" w14:textId="77777777" w:rsidR="00697311" w:rsidRDefault="00697311" w:rsidP="00697311">
                <w:pPr>
                  <w:pStyle w:val="Tabellentextstandardkleinlinksbndig"/>
                </w:pPr>
                <w:r>
                  <w:rPr>
                    <w:rFonts w:ascii="MS Gothic" w:eastAsia="MS Gothic" w:hAnsi="MS Gothic" w:hint="eastAsia"/>
                  </w:rPr>
                  <w:t>☐</w:t>
                </w:r>
              </w:p>
            </w:tc>
          </w:sdtContent>
        </w:sdt>
      </w:tr>
      <w:tr w:rsidR="00697311" w14:paraId="1C354092" w14:textId="77777777" w:rsidTr="00BE608B">
        <w:trPr>
          <w:trHeight w:val="591"/>
        </w:trPr>
        <w:tc>
          <w:tcPr>
            <w:tcW w:w="1012" w:type="dxa"/>
          </w:tcPr>
          <w:p w14:paraId="79427CAB" w14:textId="77777777" w:rsidR="00697311" w:rsidRDefault="00697311" w:rsidP="00697311">
            <w:pPr>
              <w:pStyle w:val="Tabellentextstandardkleinlinksbndig"/>
            </w:pPr>
            <w:r>
              <w:t>2</w:t>
            </w:r>
          </w:p>
        </w:tc>
        <w:tc>
          <w:tcPr>
            <w:tcW w:w="1387" w:type="dxa"/>
          </w:tcPr>
          <w:p w14:paraId="06B5AD87" w14:textId="63A562A9" w:rsidR="00697311" w:rsidRDefault="00697311" w:rsidP="00697311">
            <w:pPr>
              <w:pStyle w:val="Tabellentextstandardkleinlinksbndig"/>
            </w:pPr>
            <w:r w:rsidRPr="00697311">
              <w:t>2.2.3</w:t>
            </w:r>
          </w:p>
        </w:tc>
        <w:tc>
          <w:tcPr>
            <w:tcW w:w="1758" w:type="dxa"/>
          </w:tcPr>
          <w:p w14:paraId="02CEBBD5" w14:textId="77777777" w:rsidR="00697311" w:rsidRDefault="00697311" w:rsidP="00697311">
            <w:pPr>
              <w:pStyle w:val="Tabellentextstandardkleinlinksbndig"/>
            </w:pPr>
            <w:r>
              <w:t>Alle</w:t>
            </w:r>
          </w:p>
        </w:tc>
        <w:tc>
          <w:tcPr>
            <w:tcW w:w="4354" w:type="dxa"/>
          </w:tcPr>
          <w:p w14:paraId="50089F2A" w14:textId="77777777" w:rsidR="00697311" w:rsidRDefault="00697311" w:rsidP="00697311">
            <w:pPr>
              <w:pStyle w:val="Tabellentextstandardkleinlinksbndig"/>
            </w:pPr>
            <w:r w:rsidRPr="00320F30">
              <w:t xml:space="preserve">Energieeffizienzbericht zur </w:t>
            </w:r>
            <w:r>
              <w:t>Abschlussevaluation</w:t>
            </w:r>
          </w:p>
        </w:tc>
        <w:sdt>
          <w:sdtPr>
            <w:id w:val="937956868"/>
            <w14:checkbox>
              <w14:checked w14:val="0"/>
              <w14:checkedState w14:val="2612" w14:font="MS Gothic"/>
              <w14:uncheckedState w14:val="2610" w14:font="MS Gothic"/>
            </w14:checkbox>
          </w:sdtPr>
          <w:sdtEndPr/>
          <w:sdtContent>
            <w:tc>
              <w:tcPr>
                <w:tcW w:w="800" w:type="dxa"/>
              </w:tcPr>
              <w:p w14:paraId="75CEDE5B" w14:textId="77777777" w:rsidR="00697311" w:rsidRDefault="00697311" w:rsidP="00697311">
                <w:pPr>
                  <w:pStyle w:val="Tabellentextstandardkleinlinksbndig"/>
                </w:pPr>
                <w:r>
                  <w:rPr>
                    <w:rFonts w:ascii="MS Gothic" w:eastAsia="MS Gothic" w:hAnsi="MS Gothic" w:hint="eastAsia"/>
                  </w:rPr>
                  <w:t>☐</w:t>
                </w:r>
              </w:p>
            </w:tc>
          </w:sdtContent>
        </w:sdt>
      </w:tr>
      <w:tr w:rsidR="00697311" w14:paraId="2F5BD0C7" w14:textId="77777777" w:rsidTr="00BE608B">
        <w:trPr>
          <w:trHeight w:val="591"/>
        </w:trPr>
        <w:tc>
          <w:tcPr>
            <w:tcW w:w="1012" w:type="dxa"/>
          </w:tcPr>
          <w:p w14:paraId="41FAF017" w14:textId="77777777" w:rsidR="00697311" w:rsidRDefault="00697311" w:rsidP="00697311">
            <w:pPr>
              <w:pStyle w:val="Tabellentextstandardkleinlinksbndig"/>
            </w:pPr>
            <w:r>
              <w:t>3.2</w:t>
            </w:r>
          </w:p>
        </w:tc>
        <w:tc>
          <w:tcPr>
            <w:tcW w:w="1387" w:type="dxa"/>
          </w:tcPr>
          <w:p w14:paraId="52D96E08" w14:textId="1B87A46A" w:rsidR="00697311" w:rsidRDefault="00697311" w:rsidP="00697311">
            <w:pPr>
              <w:pStyle w:val="Tabellentextstandardkleinlinksbndig"/>
            </w:pPr>
            <w:r w:rsidRPr="00697311">
              <w:t>2.3.1</w:t>
            </w:r>
          </w:p>
        </w:tc>
        <w:tc>
          <w:tcPr>
            <w:tcW w:w="1758" w:type="dxa"/>
          </w:tcPr>
          <w:p w14:paraId="7A5F1446" w14:textId="77777777" w:rsidR="00697311" w:rsidRPr="00320F30" w:rsidRDefault="00697311" w:rsidP="00697311">
            <w:pPr>
              <w:pStyle w:val="Tabellentextstandardkleinlinksbndig"/>
            </w:pPr>
            <w:r>
              <w:t>RZ-Betreiber</w:t>
            </w:r>
          </w:p>
        </w:tc>
        <w:tc>
          <w:tcPr>
            <w:tcW w:w="4354" w:type="dxa"/>
          </w:tcPr>
          <w:p w14:paraId="2C99CCCC" w14:textId="77777777" w:rsidR="00697311" w:rsidRDefault="00697311" w:rsidP="00697311">
            <w:pPr>
              <w:pStyle w:val="Tabellentextstandardkleinlinksbndig"/>
            </w:pPr>
            <w:r w:rsidRPr="00320F30">
              <w:t>Messkonzept Stromverteilung</w:t>
            </w:r>
          </w:p>
        </w:tc>
        <w:sdt>
          <w:sdtPr>
            <w:id w:val="255873499"/>
            <w14:checkbox>
              <w14:checked w14:val="0"/>
              <w14:checkedState w14:val="2612" w14:font="MS Gothic"/>
              <w14:uncheckedState w14:val="2610" w14:font="MS Gothic"/>
            </w14:checkbox>
          </w:sdtPr>
          <w:sdtEndPr/>
          <w:sdtContent>
            <w:tc>
              <w:tcPr>
                <w:tcW w:w="800" w:type="dxa"/>
              </w:tcPr>
              <w:p w14:paraId="23528242" w14:textId="77777777" w:rsidR="00697311" w:rsidRDefault="00697311" w:rsidP="00697311">
                <w:pPr>
                  <w:pStyle w:val="Tabellentextstandardkleinlinksbndig"/>
                </w:pPr>
                <w:r>
                  <w:rPr>
                    <w:rFonts w:ascii="MS Gothic" w:eastAsia="MS Gothic" w:hAnsi="MS Gothic" w:hint="eastAsia"/>
                  </w:rPr>
                  <w:t>☐</w:t>
                </w:r>
              </w:p>
            </w:tc>
          </w:sdtContent>
        </w:sdt>
      </w:tr>
      <w:tr w:rsidR="00697311" w14:paraId="41CB44F2" w14:textId="77777777" w:rsidTr="00BE608B">
        <w:trPr>
          <w:trHeight w:val="591"/>
        </w:trPr>
        <w:tc>
          <w:tcPr>
            <w:tcW w:w="1012" w:type="dxa"/>
          </w:tcPr>
          <w:p w14:paraId="706541F9" w14:textId="77777777" w:rsidR="00697311" w:rsidRDefault="00697311" w:rsidP="00697311">
            <w:pPr>
              <w:pStyle w:val="Tabellentextstandardkleinlinksbndig"/>
            </w:pPr>
            <w:r>
              <w:t>3.3</w:t>
            </w:r>
          </w:p>
        </w:tc>
        <w:tc>
          <w:tcPr>
            <w:tcW w:w="1387" w:type="dxa"/>
          </w:tcPr>
          <w:p w14:paraId="77A0EBEF" w14:textId="50C4F487" w:rsidR="00697311" w:rsidRDefault="00697311" w:rsidP="00697311">
            <w:pPr>
              <w:pStyle w:val="Tabellentextstandardkleinlinksbndig"/>
            </w:pPr>
            <w:r w:rsidRPr="00697311">
              <w:t>2.3.1</w:t>
            </w:r>
          </w:p>
        </w:tc>
        <w:tc>
          <w:tcPr>
            <w:tcW w:w="1758" w:type="dxa"/>
          </w:tcPr>
          <w:p w14:paraId="7388210A" w14:textId="77777777" w:rsidR="00697311" w:rsidRPr="00320F30" w:rsidRDefault="00697311" w:rsidP="00697311">
            <w:pPr>
              <w:pStyle w:val="Tabellentextstandardkleinlinksbndig"/>
            </w:pPr>
            <w:r>
              <w:t>RZ-Betreiber</w:t>
            </w:r>
          </w:p>
        </w:tc>
        <w:tc>
          <w:tcPr>
            <w:tcW w:w="4354" w:type="dxa"/>
          </w:tcPr>
          <w:p w14:paraId="48686828" w14:textId="77777777" w:rsidR="00697311" w:rsidRDefault="00697311" w:rsidP="00697311">
            <w:pPr>
              <w:pStyle w:val="Tabellentextstandardkleinlinksbndig"/>
            </w:pPr>
            <w:r w:rsidRPr="00320F30">
              <w:t>Messkonzept Kälteverteilung</w:t>
            </w:r>
          </w:p>
        </w:tc>
        <w:sdt>
          <w:sdtPr>
            <w:id w:val="-1715884188"/>
            <w14:checkbox>
              <w14:checked w14:val="0"/>
              <w14:checkedState w14:val="2612" w14:font="MS Gothic"/>
              <w14:uncheckedState w14:val="2610" w14:font="MS Gothic"/>
            </w14:checkbox>
          </w:sdtPr>
          <w:sdtEndPr/>
          <w:sdtContent>
            <w:tc>
              <w:tcPr>
                <w:tcW w:w="800" w:type="dxa"/>
              </w:tcPr>
              <w:p w14:paraId="6870932E" w14:textId="77777777" w:rsidR="00697311" w:rsidRDefault="00697311" w:rsidP="00697311">
                <w:pPr>
                  <w:pStyle w:val="Tabellentextstandardkleinlinksbndig"/>
                </w:pPr>
                <w:r>
                  <w:rPr>
                    <w:rFonts w:ascii="MS Gothic" w:eastAsia="MS Gothic" w:hAnsi="MS Gothic" w:hint="eastAsia"/>
                  </w:rPr>
                  <w:t>☐</w:t>
                </w:r>
              </w:p>
            </w:tc>
          </w:sdtContent>
        </w:sdt>
      </w:tr>
      <w:tr w:rsidR="00697311" w14:paraId="7863C3BB" w14:textId="77777777" w:rsidTr="00BE608B">
        <w:trPr>
          <w:trHeight w:val="576"/>
        </w:trPr>
        <w:tc>
          <w:tcPr>
            <w:tcW w:w="1012" w:type="dxa"/>
          </w:tcPr>
          <w:p w14:paraId="2E20CDB5" w14:textId="77777777" w:rsidR="00697311" w:rsidRDefault="00697311" w:rsidP="00697311">
            <w:pPr>
              <w:pStyle w:val="Tabellentextstandardkleinlinksbndig"/>
            </w:pPr>
            <w:r>
              <w:t>3.4</w:t>
            </w:r>
          </w:p>
        </w:tc>
        <w:tc>
          <w:tcPr>
            <w:tcW w:w="1387" w:type="dxa"/>
          </w:tcPr>
          <w:p w14:paraId="3B8071C5" w14:textId="3F73B672" w:rsidR="00697311" w:rsidRDefault="00697311" w:rsidP="00697311">
            <w:pPr>
              <w:pStyle w:val="Tabellentextstandardkleinlinksbndig"/>
            </w:pPr>
            <w:r w:rsidRPr="00697311">
              <w:t>2.3.2</w:t>
            </w:r>
          </w:p>
        </w:tc>
        <w:tc>
          <w:tcPr>
            <w:tcW w:w="1758" w:type="dxa"/>
          </w:tcPr>
          <w:p w14:paraId="49996450" w14:textId="77777777" w:rsidR="00697311" w:rsidRDefault="00697311" w:rsidP="00697311">
            <w:pPr>
              <w:pStyle w:val="Tabellentextstandardkleinlinksbndig"/>
            </w:pPr>
            <w:r>
              <w:t>RZ-Betreiber</w:t>
            </w:r>
          </w:p>
        </w:tc>
        <w:tc>
          <w:tcPr>
            <w:tcW w:w="4354" w:type="dxa"/>
          </w:tcPr>
          <w:p w14:paraId="1CAA316C" w14:textId="77777777" w:rsidR="00697311" w:rsidRPr="00955BAE" w:rsidRDefault="00697311" w:rsidP="00697311">
            <w:pPr>
              <w:pStyle w:val="Tabellentextstandardkleinlinksbndig"/>
            </w:pPr>
            <w:r w:rsidRPr="001D2D27">
              <w:t>Monitoring Energie, Klima, Wasser</w:t>
            </w:r>
          </w:p>
        </w:tc>
        <w:sdt>
          <w:sdtPr>
            <w:id w:val="-310942600"/>
            <w14:checkbox>
              <w14:checked w14:val="0"/>
              <w14:checkedState w14:val="2612" w14:font="MS Gothic"/>
              <w14:uncheckedState w14:val="2610" w14:font="MS Gothic"/>
            </w14:checkbox>
          </w:sdtPr>
          <w:sdtEndPr/>
          <w:sdtContent>
            <w:tc>
              <w:tcPr>
                <w:tcW w:w="800" w:type="dxa"/>
              </w:tcPr>
              <w:p w14:paraId="4836C657" w14:textId="77777777" w:rsidR="00697311" w:rsidRDefault="00697311" w:rsidP="00697311">
                <w:pPr>
                  <w:pStyle w:val="Tabellentextstandardkleinlinksbndig"/>
                </w:pPr>
                <w:r>
                  <w:rPr>
                    <w:rFonts w:ascii="MS Gothic" w:eastAsia="MS Gothic" w:hAnsi="MS Gothic" w:hint="eastAsia"/>
                  </w:rPr>
                  <w:t>☐</w:t>
                </w:r>
              </w:p>
            </w:tc>
          </w:sdtContent>
        </w:sdt>
      </w:tr>
      <w:tr w:rsidR="00697311" w14:paraId="3AC4977B" w14:textId="77777777" w:rsidTr="00BE608B">
        <w:trPr>
          <w:trHeight w:val="576"/>
        </w:trPr>
        <w:tc>
          <w:tcPr>
            <w:tcW w:w="1012" w:type="dxa"/>
          </w:tcPr>
          <w:p w14:paraId="2658CBC1" w14:textId="77777777" w:rsidR="00697311" w:rsidRDefault="00697311" w:rsidP="00697311">
            <w:pPr>
              <w:pStyle w:val="Tabellentextstandardkleinlinksbndig"/>
            </w:pPr>
            <w:r>
              <w:t>3.5</w:t>
            </w:r>
          </w:p>
        </w:tc>
        <w:tc>
          <w:tcPr>
            <w:tcW w:w="1387" w:type="dxa"/>
          </w:tcPr>
          <w:p w14:paraId="378D7777" w14:textId="6D52632F" w:rsidR="00697311" w:rsidRDefault="00697311" w:rsidP="00697311">
            <w:pPr>
              <w:pStyle w:val="Tabellentextstandardkleinlinksbndig"/>
            </w:pPr>
            <w:r w:rsidRPr="00697311">
              <w:t>2.3.3</w:t>
            </w:r>
          </w:p>
        </w:tc>
        <w:tc>
          <w:tcPr>
            <w:tcW w:w="1758" w:type="dxa"/>
          </w:tcPr>
          <w:p w14:paraId="492CED97" w14:textId="77777777" w:rsidR="00697311" w:rsidRDefault="00697311" w:rsidP="00697311">
            <w:pPr>
              <w:pStyle w:val="Tabellentextstandardkleinlinksbndig"/>
            </w:pPr>
            <w:r>
              <w:t>RZ-Betreiber</w:t>
            </w:r>
          </w:p>
        </w:tc>
        <w:tc>
          <w:tcPr>
            <w:tcW w:w="4354" w:type="dxa"/>
          </w:tcPr>
          <w:p w14:paraId="5BA3A022" w14:textId="77777777" w:rsidR="00697311" w:rsidRPr="001D2D27" w:rsidRDefault="00697311" w:rsidP="00697311">
            <w:pPr>
              <w:pStyle w:val="Tabellentextstandardkleinlinksbndig"/>
            </w:pPr>
            <w:r>
              <w:t>I</w:t>
            </w:r>
            <w:r w:rsidRPr="004747C1">
              <w:t>nventarliste</w:t>
            </w:r>
            <w:r>
              <w:t xml:space="preserve"> der </w:t>
            </w:r>
            <w:r>
              <w:rPr>
                <w:rFonts w:eastAsiaTheme="minorHAnsi"/>
                <w:lang w:eastAsia="en-US"/>
              </w:rPr>
              <w:t>technischen Anlage</w:t>
            </w:r>
            <w:r>
              <w:t>n</w:t>
            </w:r>
          </w:p>
        </w:tc>
        <w:sdt>
          <w:sdtPr>
            <w:id w:val="-1334917642"/>
            <w14:checkbox>
              <w14:checked w14:val="0"/>
              <w14:checkedState w14:val="2612" w14:font="MS Gothic"/>
              <w14:uncheckedState w14:val="2610" w14:font="MS Gothic"/>
            </w14:checkbox>
          </w:sdtPr>
          <w:sdtEndPr/>
          <w:sdtContent>
            <w:tc>
              <w:tcPr>
                <w:tcW w:w="800" w:type="dxa"/>
              </w:tcPr>
              <w:p w14:paraId="2F430FDF" w14:textId="77777777" w:rsidR="00697311" w:rsidRDefault="00697311" w:rsidP="00697311">
                <w:pPr>
                  <w:pStyle w:val="Tabellentextstandardkleinlinksbndig"/>
                </w:pPr>
                <w:r>
                  <w:rPr>
                    <w:rFonts w:ascii="MS Gothic" w:eastAsia="MS Gothic" w:hAnsi="MS Gothic" w:hint="eastAsia"/>
                  </w:rPr>
                  <w:t>☐</w:t>
                </w:r>
              </w:p>
            </w:tc>
          </w:sdtContent>
        </w:sdt>
      </w:tr>
      <w:tr w:rsidR="00697311" w14:paraId="47A7D9CF" w14:textId="77777777" w:rsidTr="00BE608B">
        <w:trPr>
          <w:trHeight w:val="576"/>
        </w:trPr>
        <w:tc>
          <w:tcPr>
            <w:tcW w:w="1012" w:type="dxa"/>
          </w:tcPr>
          <w:p w14:paraId="22F42FBD" w14:textId="77777777" w:rsidR="00697311" w:rsidRDefault="00697311" w:rsidP="00697311">
            <w:pPr>
              <w:pStyle w:val="Tabellentextstandardkleinlinksbndig"/>
            </w:pPr>
            <w:r>
              <w:t>3.6</w:t>
            </w:r>
          </w:p>
        </w:tc>
        <w:tc>
          <w:tcPr>
            <w:tcW w:w="1387" w:type="dxa"/>
          </w:tcPr>
          <w:p w14:paraId="0CD82846" w14:textId="6CF11BC4" w:rsidR="00697311" w:rsidRDefault="00697311" w:rsidP="00697311">
            <w:pPr>
              <w:pStyle w:val="Tabellentextstandardkleinlinksbndig"/>
            </w:pPr>
            <w:r w:rsidRPr="00697311">
              <w:t>2.3.4</w:t>
            </w:r>
          </w:p>
        </w:tc>
        <w:tc>
          <w:tcPr>
            <w:tcW w:w="1758" w:type="dxa"/>
          </w:tcPr>
          <w:p w14:paraId="5B8DCB43" w14:textId="77777777" w:rsidR="00697311" w:rsidRDefault="00697311" w:rsidP="00697311">
            <w:pPr>
              <w:pStyle w:val="Tabellentextstandardkleinlinksbndig"/>
            </w:pPr>
            <w:r>
              <w:t>RZ-Betreiber</w:t>
            </w:r>
          </w:p>
        </w:tc>
        <w:tc>
          <w:tcPr>
            <w:tcW w:w="4354" w:type="dxa"/>
          </w:tcPr>
          <w:p w14:paraId="69BBAE44" w14:textId="77777777" w:rsidR="00697311" w:rsidRDefault="00697311" w:rsidP="00697311">
            <w:pPr>
              <w:pStyle w:val="Tabellentextstandardkleinlinksbndig"/>
            </w:pPr>
            <w:r>
              <w:t>Nachweis erneuerbare Energien</w:t>
            </w:r>
          </w:p>
        </w:tc>
        <w:sdt>
          <w:sdtPr>
            <w:id w:val="-749350304"/>
            <w14:checkbox>
              <w14:checked w14:val="0"/>
              <w14:checkedState w14:val="2612" w14:font="MS Gothic"/>
              <w14:uncheckedState w14:val="2610" w14:font="MS Gothic"/>
            </w14:checkbox>
          </w:sdtPr>
          <w:sdtEndPr/>
          <w:sdtContent>
            <w:tc>
              <w:tcPr>
                <w:tcW w:w="800" w:type="dxa"/>
              </w:tcPr>
              <w:p w14:paraId="60195A3E" w14:textId="77777777" w:rsidR="00697311" w:rsidRDefault="00697311" w:rsidP="00697311">
                <w:pPr>
                  <w:pStyle w:val="Tabellentextstandardkleinlinksbndig"/>
                </w:pPr>
                <w:r>
                  <w:rPr>
                    <w:rFonts w:ascii="MS Gothic" w:eastAsia="MS Gothic" w:hAnsi="MS Gothic" w:hint="eastAsia"/>
                  </w:rPr>
                  <w:t>☐</w:t>
                </w:r>
              </w:p>
            </w:tc>
          </w:sdtContent>
        </w:sdt>
      </w:tr>
      <w:tr w:rsidR="00697311" w14:paraId="2170EE4E" w14:textId="77777777" w:rsidTr="00BE608B">
        <w:trPr>
          <w:trHeight w:val="576"/>
        </w:trPr>
        <w:tc>
          <w:tcPr>
            <w:tcW w:w="1012" w:type="dxa"/>
          </w:tcPr>
          <w:p w14:paraId="0D5BB983" w14:textId="77777777" w:rsidR="00697311" w:rsidRDefault="00697311" w:rsidP="00697311">
            <w:pPr>
              <w:pStyle w:val="Tabellentextstandardkleinlinksbndig"/>
            </w:pPr>
            <w:r>
              <w:t>3.7</w:t>
            </w:r>
          </w:p>
        </w:tc>
        <w:tc>
          <w:tcPr>
            <w:tcW w:w="1387" w:type="dxa"/>
          </w:tcPr>
          <w:p w14:paraId="12E88BDE" w14:textId="72510387" w:rsidR="00697311" w:rsidRDefault="00697311" w:rsidP="00697311">
            <w:pPr>
              <w:pStyle w:val="Tabellentextstandardkleinlinksbndig"/>
            </w:pPr>
            <w:r w:rsidRPr="00697311">
              <w:t>2.3.6.1</w:t>
            </w:r>
          </w:p>
        </w:tc>
        <w:tc>
          <w:tcPr>
            <w:tcW w:w="1758" w:type="dxa"/>
          </w:tcPr>
          <w:p w14:paraId="7E4A7CBE" w14:textId="77777777" w:rsidR="00697311" w:rsidRPr="00955BAE" w:rsidRDefault="00697311" w:rsidP="00697311">
            <w:pPr>
              <w:pStyle w:val="Tabellentextstandardkleinlinksbndig"/>
            </w:pPr>
            <w:r>
              <w:t>RZ-Betreiber</w:t>
            </w:r>
          </w:p>
        </w:tc>
        <w:tc>
          <w:tcPr>
            <w:tcW w:w="4354" w:type="dxa"/>
          </w:tcPr>
          <w:p w14:paraId="0AA06E9A" w14:textId="77777777" w:rsidR="00697311" w:rsidRDefault="00697311" w:rsidP="00697311">
            <w:pPr>
              <w:pStyle w:val="Tabellentextstandardkleinlinksbndig"/>
            </w:pPr>
            <w:r>
              <w:t>Kundeni</w:t>
            </w:r>
            <w:r w:rsidRPr="00955BAE">
              <w:t>nformation</w:t>
            </w:r>
            <w:r>
              <w:t>en</w:t>
            </w:r>
          </w:p>
        </w:tc>
        <w:sdt>
          <w:sdtPr>
            <w:id w:val="428626553"/>
            <w14:checkbox>
              <w14:checked w14:val="0"/>
              <w14:checkedState w14:val="2612" w14:font="MS Gothic"/>
              <w14:uncheckedState w14:val="2610" w14:font="MS Gothic"/>
            </w14:checkbox>
          </w:sdtPr>
          <w:sdtEndPr/>
          <w:sdtContent>
            <w:tc>
              <w:tcPr>
                <w:tcW w:w="800" w:type="dxa"/>
              </w:tcPr>
              <w:p w14:paraId="47BFBAE0" w14:textId="77777777" w:rsidR="00697311" w:rsidRDefault="00697311" w:rsidP="00697311">
                <w:pPr>
                  <w:pStyle w:val="Tabellentextstandardkleinlinksbndig"/>
                </w:pPr>
                <w:r>
                  <w:rPr>
                    <w:rFonts w:ascii="MS Gothic" w:eastAsia="MS Gothic" w:hAnsi="MS Gothic" w:hint="eastAsia"/>
                  </w:rPr>
                  <w:t>☐</w:t>
                </w:r>
              </w:p>
            </w:tc>
          </w:sdtContent>
        </w:sdt>
      </w:tr>
      <w:tr w:rsidR="00697311" w14:paraId="720A13E1" w14:textId="77777777" w:rsidTr="00BE608B">
        <w:trPr>
          <w:trHeight w:val="576"/>
        </w:trPr>
        <w:tc>
          <w:tcPr>
            <w:tcW w:w="1012" w:type="dxa"/>
          </w:tcPr>
          <w:p w14:paraId="0472F264" w14:textId="77777777" w:rsidR="00697311" w:rsidRDefault="00697311" w:rsidP="00697311">
            <w:pPr>
              <w:pStyle w:val="Tabellentextstandardkleinlinksbndig"/>
            </w:pPr>
            <w:r>
              <w:t>3.8</w:t>
            </w:r>
          </w:p>
        </w:tc>
        <w:tc>
          <w:tcPr>
            <w:tcW w:w="1387" w:type="dxa"/>
          </w:tcPr>
          <w:p w14:paraId="48C9A7D1" w14:textId="32F68A0C" w:rsidR="00697311" w:rsidRDefault="00697311" w:rsidP="00697311">
            <w:pPr>
              <w:pStyle w:val="Tabellentextstandardkleinlinksbndig"/>
            </w:pPr>
            <w:r w:rsidRPr="00697311">
              <w:t>2.3.6.3</w:t>
            </w:r>
          </w:p>
        </w:tc>
        <w:tc>
          <w:tcPr>
            <w:tcW w:w="1758" w:type="dxa"/>
          </w:tcPr>
          <w:p w14:paraId="7B37CD52" w14:textId="77777777" w:rsidR="00697311" w:rsidRDefault="00697311" w:rsidP="00697311">
            <w:pPr>
              <w:pStyle w:val="Tabellentextstandardkleinlinksbndig"/>
            </w:pPr>
            <w:r>
              <w:t>RZ-Betreiber</w:t>
            </w:r>
          </w:p>
        </w:tc>
        <w:tc>
          <w:tcPr>
            <w:tcW w:w="4354" w:type="dxa"/>
          </w:tcPr>
          <w:p w14:paraId="26CCBF2C" w14:textId="77777777" w:rsidR="00697311" w:rsidRDefault="00697311" w:rsidP="00697311">
            <w:pPr>
              <w:pStyle w:val="Tabellentextstandardkleinlinksbndig"/>
            </w:pPr>
            <w:r>
              <w:t>Beratungsangebot</w:t>
            </w:r>
            <w:r w:rsidRPr="004747C1">
              <w:t xml:space="preserve"> </w:t>
            </w:r>
            <w:r>
              <w:t>zur Steigerung der Energieeffizienz</w:t>
            </w:r>
          </w:p>
        </w:tc>
        <w:sdt>
          <w:sdtPr>
            <w:id w:val="898549689"/>
            <w14:checkbox>
              <w14:checked w14:val="0"/>
              <w14:checkedState w14:val="2612" w14:font="MS Gothic"/>
              <w14:uncheckedState w14:val="2610" w14:font="MS Gothic"/>
            </w14:checkbox>
          </w:sdtPr>
          <w:sdtEndPr/>
          <w:sdtContent>
            <w:tc>
              <w:tcPr>
                <w:tcW w:w="800" w:type="dxa"/>
              </w:tcPr>
              <w:p w14:paraId="17CEC28B" w14:textId="77777777" w:rsidR="00697311" w:rsidRDefault="00697311" w:rsidP="00697311">
                <w:pPr>
                  <w:pStyle w:val="Tabellentextstandardkleinlinksbndig"/>
                </w:pPr>
                <w:r>
                  <w:rPr>
                    <w:rFonts w:ascii="MS Gothic" w:eastAsia="MS Gothic" w:hAnsi="MS Gothic" w:hint="eastAsia"/>
                  </w:rPr>
                  <w:t>☐</w:t>
                </w:r>
              </w:p>
            </w:tc>
          </w:sdtContent>
        </w:sdt>
      </w:tr>
      <w:tr w:rsidR="00697311" w14:paraId="51C4C5FF" w14:textId="77777777" w:rsidTr="00BE608B">
        <w:trPr>
          <w:trHeight w:val="576"/>
        </w:trPr>
        <w:tc>
          <w:tcPr>
            <w:tcW w:w="1012" w:type="dxa"/>
          </w:tcPr>
          <w:p w14:paraId="07A98039" w14:textId="77777777" w:rsidR="00697311" w:rsidRDefault="00697311" w:rsidP="00697311">
            <w:pPr>
              <w:pStyle w:val="Tabellentextstandardkleinlinksbndig"/>
            </w:pPr>
            <w:r>
              <w:t>3.9</w:t>
            </w:r>
          </w:p>
        </w:tc>
        <w:tc>
          <w:tcPr>
            <w:tcW w:w="1387" w:type="dxa"/>
          </w:tcPr>
          <w:p w14:paraId="0CA8CA53" w14:textId="199EBCC7" w:rsidR="00697311" w:rsidRDefault="00697311" w:rsidP="00697311">
            <w:pPr>
              <w:pStyle w:val="Tabellentextstandardkleinlinksbndig"/>
            </w:pPr>
            <w:r w:rsidRPr="00697311">
              <w:t>2.3.7, 2.3.8</w:t>
            </w:r>
          </w:p>
        </w:tc>
        <w:tc>
          <w:tcPr>
            <w:tcW w:w="1758" w:type="dxa"/>
          </w:tcPr>
          <w:p w14:paraId="42668DCC" w14:textId="77777777" w:rsidR="00697311" w:rsidRDefault="00697311" w:rsidP="00697311">
            <w:pPr>
              <w:pStyle w:val="Tabellentextstandardkleinlinksbndig"/>
            </w:pPr>
            <w:r>
              <w:t>RZ-Betreiber</w:t>
            </w:r>
          </w:p>
        </w:tc>
        <w:tc>
          <w:tcPr>
            <w:tcW w:w="4354" w:type="dxa"/>
          </w:tcPr>
          <w:p w14:paraId="735A9510" w14:textId="77777777" w:rsidR="00697311" w:rsidRPr="001D2D27" w:rsidRDefault="00697311" w:rsidP="00697311">
            <w:pPr>
              <w:pStyle w:val="Tabellentextstandardkleinlinksbndig"/>
            </w:pPr>
            <w:r>
              <w:t xml:space="preserve">Berechnung </w:t>
            </w:r>
            <w:r w:rsidRPr="00295E24">
              <w:t>Kennzahlen</w:t>
            </w:r>
          </w:p>
        </w:tc>
        <w:sdt>
          <w:sdtPr>
            <w:id w:val="1542332152"/>
            <w14:checkbox>
              <w14:checked w14:val="0"/>
              <w14:checkedState w14:val="2612" w14:font="MS Gothic"/>
              <w14:uncheckedState w14:val="2610" w14:font="MS Gothic"/>
            </w14:checkbox>
          </w:sdtPr>
          <w:sdtEndPr/>
          <w:sdtContent>
            <w:tc>
              <w:tcPr>
                <w:tcW w:w="800" w:type="dxa"/>
              </w:tcPr>
              <w:p w14:paraId="75156B5D" w14:textId="77777777" w:rsidR="00697311" w:rsidRDefault="00697311" w:rsidP="00697311">
                <w:pPr>
                  <w:pStyle w:val="Tabellentextstandardkleinlinksbndig"/>
                </w:pPr>
                <w:r>
                  <w:rPr>
                    <w:rFonts w:ascii="MS Gothic" w:eastAsia="MS Gothic" w:hAnsi="MS Gothic" w:hint="eastAsia"/>
                  </w:rPr>
                  <w:t>☐</w:t>
                </w:r>
              </w:p>
            </w:tc>
          </w:sdtContent>
        </w:sdt>
      </w:tr>
      <w:tr w:rsidR="00697311" w14:paraId="4C55FF53" w14:textId="77777777" w:rsidTr="00BE608B">
        <w:trPr>
          <w:trHeight w:val="591"/>
        </w:trPr>
        <w:tc>
          <w:tcPr>
            <w:tcW w:w="1012" w:type="dxa"/>
          </w:tcPr>
          <w:p w14:paraId="04ECA12E" w14:textId="77777777" w:rsidR="00697311" w:rsidRDefault="00697311" w:rsidP="00697311">
            <w:pPr>
              <w:pStyle w:val="Tabellentextstandardkleinlinksbndig"/>
            </w:pPr>
            <w:r>
              <w:t>3.10</w:t>
            </w:r>
          </w:p>
        </w:tc>
        <w:tc>
          <w:tcPr>
            <w:tcW w:w="1387" w:type="dxa"/>
          </w:tcPr>
          <w:p w14:paraId="04F01783" w14:textId="606B6ED3" w:rsidR="00697311" w:rsidRDefault="00697311" w:rsidP="00697311">
            <w:pPr>
              <w:pStyle w:val="Tabellentextstandardkleinlinksbndig"/>
            </w:pPr>
            <w:r w:rsidRPr="00697311">
              <w:t>2.3.10</w:t>
            </w:r>
          </w:p>
        </w:tc>
        <w:tc>
          <w:tcPr>
            <w:tcW w:w="1758" w:type="dxa"/>
          </w:tcPr>
          <w:p w14:paraId="09C2C01B" w14:textId="77777777" w:rsidR="00697311" w:rsidRPr="00955BAE" w:rsidRDefault="00697311" w:rsidP="00697311">
            <w:pPr>
              <w:pStyle w:val="Tabellentextstandardkleinlinksbndig"/>
            </w:pPr>
            <w:r>
              <w:t>RZ-Betreiber</w:t>
            </w:r>
          </w:p>
        </w:tc>
        <w:tc>
          <w:tcPr>
            <w:tcW w:w="4354" w:type="dxa"/>
          </w:tcPr>
          <w:p w14:paraId="0F50722D" w14:textId="77777777" w:rsidR="00697311" w:rsidRDefault="00697311" w:rsidP="00697311">
            <w:pPr>
              <w:pStyle w:val="Tabellentextstandardkleinlinksbndig"/>
            </w:pPr>
            <w:r w:rsidRPr="00DC3C48">
              <w:t>Abwärmenutzung</w:t>
            </w:r>
          </w:p>
        </w:tc>
        <w:sdt>
          <w:sdtPr>
            <w:id w:val="1468016294"/>
            <w14:checkbox>
              <w14:checked w14:val="0"/>
              <w14:checkedState w14:val="2612" w14:font="MS Gothic"/>
              <w14:uncheckedState w14:val="2610" w14:font="MS Gothic"/>
            </w14:checkbox>
          </w:sdtPr>
          <w:sdtEndPr/>
          <w:sdtContent>
            <w:tc>
              <w:tcPr>
                <w:tcW w:w="800" w:type="dxa"/>
              </w:tcPr>
              <w:p w14:paraId="1C38DBD3" w14:textId="77777777" w:rsidR="00697311" w:rsidRDefault="00697311" w:rsidP="00697311">
                <w:pPr>
                  <w:pStyle w:val="Tabellentextstandardkleinlinksbndig"/>
                </w:pPr>
                <w:r>
                  <w:rPr>
                    <w:rFonts w:ascii="MS Gothic" w:eastAsia="MS Gothic" w:hAnsi="MS Gothic" w:hint="eastAsia"/>
                  </w:rPr>
                  <w:t>☐</w:t>
                </w:r>
              </w:p>
            </w:tc>
          </w:sdtContent>
        </w:sdt>
      </w:tr>
      <w:tr w:rsidR="00697311" w14:paraId="6AF052B6" w14:textId="77777777" w:rsidTr="00BE608B">
        <w:trPr>
          <w:trHeight w:val="591"/>
        </w:trPr>
        <w:tc>
          <w:tcPr>
            <w:tcW w:w="1012" w:type="dxa"/>
          </w:tcPr>
          <w:p w14:paraId="1A30EC8B" w14:textId="77777777" w:rsidR="00697311" w:rsidRDefault="00697311" w:rsidP="00697311">
            <w:pPr>
              <w:pStyle w:val="Tabellentextstandardkleinlinksbndig"/>
            </w:pPr>
            <w:r>
              <w:t>4.1</w:t>
            </w:r>
          </w:p>
        </w:tc>
        <w:tc>
          <w:tcPr>
            <w:tcW w:w="1387" w:type="dxa"/>
          </w:tcPr>
          <w:p w14:paraId="61EF5EB8" w14:textId="2E3E8010" w:rsidR="00697311" w:rsidRDefault="00697311" w:rsidP="00697311">
            <w:pPr>
              <w:pStyle w:val="Tabellentextstandardkleinlinksbndig"/>
            </w:pPr>
            <w:r w:rsidRPr="00697311">
              <w:t>2.4.1</w:t>
            </w:r>
          </w:p>
        </w:tc>
        <w:tc>
          <w:tcPr>
            <w:tcW w:w="1758" w:type="dxa"/>
          </w:tcPr>
          <w:p w14:paraId="3711AAF6" w14:textId="77777777" w:rsidR="00697311" w:rsidRDefault="00697311" w:rsidP="00697311">
            <w:pPr>
              <w:pStyle w:val="Tabellentextstandardkleinlinksbndig"/>
            </w:pPr>
            <w:r>
              <w:t>IT-Betreiber</w:t>
            </w:r>
          </w:p>
        </w:tc>
        <w:tc>
          <w:tcPr>
            <w:tcW w:w="4354" w:type="dxa"/>
          </w:tcPr>
          <w:p w14:paraId="3BD86B58" w14:textId="77777777" w:rsidR="00697311" w:rsidRPr="00955BAE" w:rsidRDefault="00697311" w:rsidP="00697311">
            <w:pPr>
              <w:pStyle w:val="Tabellentextstandardkleinlinksbndig"/>
            </w:pPr>
            <w:r>
              <w:t>IT-Inventarliste</w:t>
            </w:r>
          </w:p>
        </w:tc>
        <w:sdt>
          <w:sdtPr>
            <w:id w:val="58144417"/>
            <w14:checkbox>
              <w14:checked w14:val="0"/>
              <w14:checkedState w14:val="2612" w14:font="MS Gothic"/>
              <w14:uncheckedState w14:val="2610" w14:font="MS Gothic"/>
            </w14:checkbox>
          </w:sdtPr>
          <w:sdtEndPr/>
          <w:sdtContent>
            <w:tc>
              <w:tcPr>
                <w:tcW w:w="800" w:type="dxa"/>
              </w:tcPr>
              <w:p w14:paraId="789AEFD9" w14:textId="77777777" w:rsidR="00697311" w:rsidRDefault="00697311" w:rsidP="00697311">
                <w:pPr>
                  <w:pStyle w:val="Tabellentextstandardkleinlinksbndig"/>
                </w:pPr>
                <w:r>
                  <w:rPr>
                    <w:rFonts w:ascii="MS Gothic" w:eastAsia="MS Gothic" w:hAnsi="MS Gothic" w:hint="eastAsia"/>
                  </w:rPr>
                  <w:t>☐</w:t>
                </w:r>
              </w:p>
            </w:tc>
          </w:sdtContent>
        </w:sdt>
      </w:tr>
      <w:tr w:rsidR="00697311" w14:paraId="315F7D87" w14:textId="77777777" w:rsidTr="00BE608B">
        <w:trPr>
          <w:trHeight w:val="591"/>
        </w:trPr>
        <w:tc>
          <w:tcPr>
            <w:tcW w:w="1012" w:type="dxa"/>
          </w:tcPr>
          <w:p w14:paraId="20A20C20" w14:textId="77777777" w:rsidR="00697311" w:rsidRDefault="00697311" w:rsidP="00697311">
            <w:pPr>
              <w:pStyle w:val="Tabellentextstandardkleinlinksbndig"/>
            </w:pPr>
            <w:r>
              <w:t>4.2</w:t>
            </w:r>
          </w:p>
        </w:tc>
        <w:tc>
          <w:tcPr>
            <w:tcW w:w="1387" w:type="dxa"/>
          </w:tcPr>
          <w:p w14:paraId="03B7F2C8" w14:textId="246314F3" w:rsidR="00697311" w:rsidRDefault="00697311" w:rsidP="00697311">
            <w:pPr>
              <w:pStyle w:val="Tabellentextstandardkleinlinksbndig"/>
            </w:pPr>
            <w:r w:rsidRPr="00697311">
              <w:t>2.4.2</w:t>
            </w:r>
          </w:p>
        </w:tc>
        <w:tc>
          <w:tcPr>
            <w:tcW w:w="1758" w:type="dxa"/>
          </w:tcPr>
          <w:p w14:paraId="42E99D40" w14:textId="77777777" w:rsidR="00697311" w:rsidRDefault="00697311" w:rsidP="00697311">
            <w:pPr>
              <w:pStyle w:val="Tabellentextstandardkleinlinksbndig"/>
            </w:pPr>
            <w:r>
              <w:t>IT-Betreiber</w:t>
            </w:r>
          </w:p>
        </w:tc>
        <w:tc>
          <w:tcPr>
            <w:tcW w:w="4354" w:type="dxa"/>
          </w:tcPr>
          <w:p w14:paraId="17427BBE" w14:textId="77777777" w:rsidR="00697311" w:rsidRPr="00955BAE" w:rsidRDefault="00697311" w:rsidP="00697311">
            <w:pPr>
              <w:pStyle w:val="Tabellentextstandardkleinlinksbndig"/>
            </w:pPr>
            <w:r>
              <w:t>Monitoring der IT-Last</w:t>
            </w:r>
          </w:p>
        </w:tc>
        <w:sdt>
          <w:sdtPr>
            <w:id w:val="403106732"/>
            <w14:checkbox>
              <w14:checked w14:val="0"/>
              <w14:checkedState w14:val="2612" w14:font="MS Gothic"/>
              <w14:uncheckedState w14:val="2610" w14:font="MS Gothic"/>
            </w14:checkbox>
          </w:sdtPr>
          <w:sdtEndPr/>
          <w:sdtContent>
            <w:tc>
              <w:tcPr>
                <w:tcW w:w="800" w:type="dxa"/>
              </w:tcPr>
              <w:p w14:paraId="6C91D32E" w14:textId="77777777" w:rsidR="00697311" w:rsidRDefault="00697311" w:rsidP="00697311">
                <w:pPr>
                  <w:pStyle w:val="Tabellentextstandardkleinlinksbndig"/>
                </w:pPr>
                <w:r>
                  <w:rPr>
                    <w:rFonts w:ascii="MS Gothic" w:eastAsia="MS Gothic" w:hAnsi="MS Gothic" w:hint="eastAsia"/>
                  </w:rPr>
                  <w:t>☐</w:t>
                </w:r>
              </w:p>
            </w:tc>
          </w:sdtContent>
        </w:sdt>
      </w:tr>
      <w:tr w:rsidR="00697311" w14:paraId="413DF759" w14:textId="77777777" w:rsidTr="00BE608B">
        <w:trPr>
          <w:trHeight w:val="591"/>
        </w:trPr>
        <w:tc>
          <w:tcPr>
            <w:tcW w:w="1012" w:type="dxa"/>
          </w:tcPr>
          <w:p w14:paraId="375F7A96" w14:textId="77777777" w:rsidR="00697311" w:rsidRDefault="00697311" w:rsidP="00697311">
            <w:pPr>
              <w:pStyle w:val="Tabellentextstandardkleinlinksbndig"/>
            </w:pPr>
            <w:r>
              <w:t>4.3</w:t>
            </w:r>
          </w:p>
        </w:tc>
        <w:tc>
          <w:tcPr>
            <w:tcW w:w="1387" w:type="dxa"/>
          </w:tcPr>
          <w:p w14:paraId="64EE9E76" w14:textId="6B5969B6" w:rsidR="00697311" w:rsidRDefault="00697311" w:rsidP="00697311">
            <w:pPr>
              <w:pStyle w:val="Tabellentextstandardkleinlinksbndig"/>
            </w:pPr>
            <w:r w:rsidRPr="00697311">
              <w:t>2.4.3</w:t>
            </w:r>
          </w:p>
        </w:tc>
        <w:tc>
          <w:tcPr>
            <w:tcW w:w="1758" w:type="dxa"/>
          </w:tcPr>
          <w:p w14:paraId="31420A22" w14:textId="77777777" w:rsidR="00697311" w:rsidRDefault="00697311" w:rsidP="00697311">
            <w:pPr>
              <w:pStyle w:val="Tabellentextstandardkleinlinksbndig"/>
            </w:pPr>
            <w:r>
              <w:t>IT-Betreiber</w:t>
            </w:r>
          </w:p>
        </w:tc>
        <w:tc>
          <w:tcPr>
            <w:tcW w:w="4354" w:type="dxa"/>
          </w:tcPr>
          <w:p w14:paraId="4D8B7818" w14:textId="77777777" w:rsidR="00697311" w:rsidRPr="00955BAE" w:rsidRDefault="00697311" w:rsidP="00697311">
            <w:pPr>
              <w:pStyle w:val="Tabellentextstandardkleinlinksbndig"/>
            </w:pPr>
            <w:r w:rsidRPr="00DE19DA">
              <w:t>Datenreihen gemittelte</w:t>
            </w:r>
            <w:r>
              <w:t>r</w:t>
            </w:r>
            <w:r w:rsidRPr="00DE19DA">
              <w:t xml:space="preserve"> Monatswerte </w:t>
            </w:r>
            <w:r>
              <w:t xml:space="preserve">zur </w:t>
            </w:r>
            <w:r w:rsidRPr="00723061">
              <w:t>Mindestauslastung von Servern</w:t>
            </w:r>
          </w:p>
        </w:tc>
        <w:sdt>
          <w:sdtPr>
            <w:id w:val="-1889878472"/>
            <w14:checkbox>
              <w14:checked w14:val="0"/>
              <w14:checkedState w14:val="2612" w14:font="MS Gothic"/>
              <w14:uncheckedState w14:val="2610" w14:font="MS Gothic"/>
            </w14:checkbox>
          </w:sdtPr>
          <w:sdtEndPr/>
          <w:sdtContent>
            <w:tc>
              <w:tcPr>
                <w:tcW w:w="800" w:type="dxa"/>
              </w:tcPr>
              <w:p w14:paraId="7A8AFDF7" w14:textId="77777777" w:rsidR="00697311" w:rsidRDefault="00697311" w:rsidP="00697311">
                <w:pPr>
                  <w:pStyle w:val="Tabellentextstandardkleinlinksbndig"/>
                </w:pPr>
                <w:r>
                  <w:rPr>
                    <w:rFonts w:ascii="MS Gothic" w:eastAsia="MS Gothic" w:hAnsi="MS Gothic" w:hint="eastAsia"/>
                  </w:rPr>
                  <w:t>☐</w:t>
                </w:r>
              </w:p>
            </w:tc>
          </w:sdtContent>
        </w:sdt>
      </w:tr>
      <w:tr w:rsidR="00697311" w14:paraId="6BD5B532" w14:textId="77777777" w:rsidTr="00BE608B">
        <w:trPr>
          <w:trHeight w:val="591"/>
        </w:trPr>
        <w:tc>
          <w:tcPr>
            <w:tcW w:w="1012" w:type="dxa"/>
          </w:tcPr>
          <w:p w14:paraId="0146ECAC" w14:textId="77777777" w:rsidR="00697311" w:rsidRDefault="00697311" w:rsidP="00697311">
            <w:pPr>
              <w:pStyle w:val="Tabellentextstandardkleinlinksbndig"/>
            </w:pPr>
            <w:r>
              <w:t>4.4</w:t>
            </w:r>
          </w:p>
        </w:tc>
        <w:tc>
          <w:tcPr>
            <w:tcW w:w="1387" w:type="dxa"/>
          </w:tcPr>
          <w:p w14:paraId="18F24613" w14:textId="14BD4736" w:rsidR="00697311" w:rsidRDefault="00697311" w:rsidP="00697311">
            <w:pPr>
              <w:pStyle w:val="Tabellentextstandardkleinlinksbndig"/>
            </w:pPr>
            <w:r w:rsidRPr="00697311">
              <w:t>2.4.4</w:t>
            </w:r>
          </w:p>
        </w:tc>
        <w:tc>
          <w:tcPr>
            <w:tcW w:w="1758" w:type="dxa"/>
          </w:tcPr>
          <w:p w14:paraId="2176F43D" w14:textId="77777777" w:rsidR="00697311" w:rsidRPr="001A2CCB" w:rsidRDefault="00697311" w:rsidP="00697311">
            <w:pPr>
              <w:pStyle w:val="Tabellentextstandardkleinlinksbndig"/>
            </w:pPr>
            <w:r>
              <w:t>IT-Betreiber</w:t>
            </w:r>
          </w:p>
        </w:tc>
        <w:tc>
          <w:tcPr>
            <w:tcW w:w="4354" w:type="dxa"/>
          </w:tcPr>
          <w:p w14:paraId="6B848304" w14:textId="77777777" w:rsidR="00697311" w:rsidRDefault="00697311" w:rsidP="00697311">
            <w:pPr>
              <w:pStyle w:val="Tabellentextstandardkleinlinksbndig"/>
            </w:pPr>
            <w:r w:rsidRPr="001A2CCB">
              <w:t>Dokumentation des Verfahrens zur sicheren Datenlöschung und der Abnahmevereinbarung</w:t>
            </w:r>
          </w:p>
        </w:tc>
        <w:sdt>
          <w:sdtPr>
            <w:id w:val="-645504428"/>
            <w14:checkbox>
              <w14:checked w14:val="0"/>
              <w14:checkedState w14:val="2612" w14:font="MS Gothic"/>
              <w14:uncheckedState w14:val="2610" w14:font="MS Gothic"/>
            </w14:checkbox>
          </w:sdtPr>
          <w:sdtEndPr/>
          <w:sdtContent>
            <w:tc>
              <w:tcPr>
                <w:tcW w:w="800" w:type="dxa"/>
              </w:tcPr>
              <w:p w14:paraId="55A31126" w14:textId="77777777" w:rsidR="00697311" w:rsidRDefault="00697311" w:rsidP="00697311">
                <w:pPr>
                  <w:pStyle w:val="Tabellentextstandardkleinlinksbndig"/>
                </w:pPr>
                <w:r>
                  <w:rPr>
                    <w:rFonts w:ascii="MS Gothic" w:eastAsia="MS Gothic" w:hAnsi="MS Gothic" w:hint="eastAsia"/>
                  </w:rPr>
                  <w:t>☐</w:t>
                </w:r>
              </w:p>
            </w:tc>
          </w:sdtContent>
        </w:sdt>
      </w:tr>
      <w:tr w:rsidR="00697311" w14:paraId="7C124C6A" w14:textId="77777777" w:rsidTr="00BE608B">
        <w:trPr>
          <w:trHeight w:val="591"/>
        </w:trPr>
        <w:tc>
          <w:tcPr>
            <w:tcW w:w="1012" w:type="dxa"/>
          </w:tcPr>
          <w:p w14:paraId="00952991" w14:textId="77777777" w:rsidR="00697311" w:rsidRDefault="00697311" w:rsidP="00697311">
            <w:pPr>
              <w:pStyle w:val="Tabellentextstandardkleinlinksbndig"/>
            </w:pPr>
            <w:r>
              <w:t>5</w:t>
            </w:r>
          </w:p>
        </w:tc>
        <w:tc>
          <w:tcPr>
            <w:tcW w:w="1387" w:type="dxa"/>
          </w:tcPr>
          <w:p w14:paraId="75685073" w14:textId="22C23AFB" w:rsidR="00697311" w:rsidRDefault="00697311" w:rsidP="00697311">
            <w:pPr>
              <w:pStyle w:val="Tabellentextstandardkleinlinksbndig"/>
            </w:pPr>
          </w:p>
        </w:tc>
        <w:tc>
          <w:tcPr>
            <w:tcW w:w="1758" w:type="dxa"/>
          </w:tcPr>
          <w:p w14:paraId="3DE3557F" w14:textId="77777777" w:rsidR="00697311" w:rsidRDefault="00697311" w:rsidP="00697311">
            <w:pPr>
              <w:pStyle w:val="Tabellentextstandardkleinlinksbndig"/>
            </w:pPr>
            <w:r>
              <w:t>Alle</w:t>
            </w:r>
          </w:p>
        </w:tc>
        <w:tc>
          <w:tcPr>
            <w:tcW w:w="4354" w:type="dxa"/>
          </w:tcPr>
          <w:p w14:paraId="5553C8F8" w14:textId="77777777" w:rsidR="00697311" w:rsidRPr="001A2CCB" w:rsidRDefault="00697311" w:rsidP="00697311">
            <w:pPr>
              <w:pStyle w:val="Tabellentextstandardkleinlinksbndig"/>
            </w:pPr>
            <w:r>
              <w:t>Audit-Bericht</w:t>
            </w:r>
          </w:p>
        </w:tc>
        <w:sdt>
          <w:sdtPr>
            <w:id w:val="-1776551237"/>
            <w14:checkbox>
              <w14:checked w14:val="0"/>
              <w14:checkedState w14:val="2612" w14:font="MS Gothic"/>
              <w14:uncheckedState w14:val="2610" w14:font="MS Gothic"/>
            </w14:checkbox>
          </w:sdtPr>
          <w:sdtEndPr/>
          <w:sdtContent>
            <w:tc>
              <w:tcPr>
                <w:tcW w:w="800" w:type="dxa"/>
              </w:tcPr>
              <w:p w14:paraId="0A51B826" w14:textId="77777777" w:rsidR="00697311" w:rsidRDefault="00697311" w:rsidP="00697311">
                <w:pPr>
                  <w:pStyle w:val="Tabellentextstandardkleinlinksbndig"/>
                </w:pPr>
                <w:r>
                  <w:rPr>
                    <w:rFonts w:ascii="MS Gothic" w:eastAsia="MS Gothic" w:hAnsi="MS Gothic" w:hint="eastAsia"/>
                  </w:rPr>
                  <w:t>☐</w:t>
                </w:r>
              </w:p>
            </w:tc>
          </w:sdtContent>
        </w:sdt>
      </w:tr>
    </w:tbl>
    <w:p w14:paraId="650A6AB4" w14:textId="77777777" w:rsidR="00FD0B7E" w:rsidRDefault="003F6425" w:rsidP="0056346E">
      <w:r>
        <w:lastRenderedPageBreak/>
        <w:t>Bitte nutzen sie bei der Benennung der Dateiname folgendes Schema:</w:t>
      </w:r>
    </w:p>
    <w:p w14:paraId="5BAC6051" w14:textId="77777777" w:rsidR="003F6425" w:rsidRPr="00BC332A" w:rsidRDefault="003F6425" w:rsidP="0056346E">
      <w:pPr>
        <w:rPr>
          <w:i/>
          <w:iCs/>
        </w:rPr>
      </w:pPr>
      <w:r w:rsidRPr="00BC332A">
        <w:rPr>
          <w:i/>
          <w:iCs/>
        </w:rPr>
        <w:t>Anlage #</w:t>
      </w:r>
      <w:r w:rsidR="009855E9" w:rsidRPr="00BC332A">
        <w:rPr>
          <w:i/>
          <w:iCs/>
        </w:rPr>
        <w:t xml:space="preserve"> - Anlagenname</w:t>
      </w:r>
    </w:p>
    <w:p w14:paraId="7EF7F6F6" w14:textId="77777777" w:rsidR="009855E9" w:rsidRDefault="009855E9" w:rsidP="0056346E">
      <w:r>
        <w:t xml:space="preserve">Beispiel für diesen </w:t>
      </w:r>
      <w:r w:rsidRPr="00320F30">
        <w:t>Energieeffizienzbericht zur Antragstellung</w:t>
      </w:r>
      <w:r>
        <w:t>:</w:t>
      </w:r>
    </w:p>
    <w:p w14:paraId="09CA3F05" w14:textId="77777777" w:rsidR="009855E9" w:rsidRPr="00BC332A" w:rsidRDefault="009855E9" w:rsidP="0056346E">
      <w:pPr>
        <w:rPr>
          <w:i/>
          <w:iCs/>
        </w:rPr>
      </w:pPr>
      <w:r w:rsidRPr="00BC332A">
        <w:rPr>
          <w:i/>
          <w:iCs/>
        </w:rPr>
        <w:t>Anlage 2 - Energieeffizienzbericht zur Antragstellung</w:t>
      </w:r>
    </w:p>
    <w:p w14:paraId="2EE05BD7" w14:textId="77777777" w:rsidR="00A37164" w:rsidRDefault="00A37164" w:rsidP="00E074EB">
      <w:pPr>
        <w:jc w:val="left"/>
      </w:pPr>
    </w:p>
    <w:p w14:paraId="70300358" w14:textId="77777777" w:rsidR="00E074EB" w:rsidRDefault="00E074EB" w:rsidP="00E074EB">
      <w:pPr>
        <w:jc w:val="left"/>
      </w:pPr>
      <w:r w:rsidRPr="00B32C17">
        <w:t xml:space="preserve">Für die </w:t>
      </w:r>
      <w:r>
        <w:t>nachfolgenden Anlagen liegen den Antragsunterlagen Vorlagen bei, die vom Antragsteller genutzt werden können.</w:t>
      </w:r>
    </w:p>
    <w:p w14:paraId="55B22146" w14:textId="77777777" w:rsidR="00F97A27" w:rsidRDefault="00F97A27" w:rsidP="00924621">
      <w:pPr>
        <w:tabs>
          <w:tab w:val="left" w:pos="1134"/>
        </w:tabs>
        <w:ind w:left="2127" w:hanging="2127"/>
        <w:rPr>
          <w:b/>
        </w:rPr>
      </w:pPr>
    </w:p>
    <w:p w14:paraId="0FD4E39C" w14:textId="0ACDEA83" w:rsidR="009B00D2" w:rsidRPr="009B00D2" w:rsidRDefault="009B00D2" w:rsidP="009B00D2">
      <w:pPr>
        <w:tabs>
          <w:tab w:val="left" w:pos="1134"/>
        </w:tabs>
        <w:ind w:left="2127" w:hanging="2127"/>
        <w:rPr>
          <w:color w:val="000000" w:themeColor="text1"/>
        </w:rPr>
      </w:pPr>
      <w:r w:rsidRPr="00320F30">
        <w:rPr>
          <w:b/>
        </w:rPr>
        <w:t xml:space="preserve">Anlage </w:t>
      </w:r>
      <w:r>
        <w:rPr>
          <w:b/>
        </w:rPr>
        <w:t>1</w:t>
      </w:r>
      <w:r w:rsidRPr="00320F30">
        <w:rPr>
          <w:b/>
        </w:rPr>
        <w:tab/>
      </w:r>
      <w:r>
        <w:rPr>
          <w:b/>
        </w:rPr>
        <w:tab/>
      </w:r>
      <w:r w:rsidR="000C18DC" w:rsidRPr="000C18DC">
        <w:t>Erkl</w:t>
      </w:r>
      <w:r w:rsidR="000C18DC">
        <w:t>är</w:t>
      </w:r>
      <w:r w:rsidR="000C18DC" w:rsidRPr="000C18DC">
        <w:t>ung zur Einhaltung der Kriterien</w:t>
      </w:r>
    </w:p>
    <w:p w14:paraId="0994102F" w14:textId="53835EF1" w:rsidR="00E074EB" w:rsidRPr="003557EE" w:rsidRDefault="00E074EB" w:rsidP="00924621">
      <w:pPr>
        <w:tabs>
          <w:tab w:val="left" w:pos="1134"/>
        </w:tabs>
        <w:ind w:left="2127" w:hanging="2127"/>
        <w:rPr>
          <w:color w:val="000000" w:themeColor="text1"/>
        </w:rPr>
      </w:pPr>
      <w:r w:rsidRPr="00320F30">
        <w:rPr>
          <w:b/>
        </w:rPr>
        <w:t xml:space="preserve">Anlage </w:t>
      </w:r>
      <w:r>
        <w:rPr>
          <w:b/>
        </w:rPr>
        <w:t>2</w:t>
      </w:r>
      <w:r w:rsidRPr="00320F30">
        <w:rPr>
          <w:b/>
        </w:rPr>
        <w:tab/>
      </w:r>
      <w:r w:rsidR="0090447C">
        <w:rPr>
          <w:b/>
        </w:rPr>
        <w:tab/>
      </w:r>
      <w:r w:rsidRPr="00320F30">
        <w:t>Energieeffizienzbericht zur Antragstellung (dieses Dokument)</w:t>
      </w:r>
      <w:r>
        <w:t xml:space="preserve">, Kap. </w:t>
      </w:r>
      <w:r w:rsidRPr="003557EE">
        <w:rPr>
          <w:color w:val="000000" w:themeColor="text1"/>
        </w:rPr>
        <w:fldChar w:fldCharType="begin"/>
      </w:r>
      <w:r w:rsidRPr="003557EE">
        <w:rPr>
          <w:color w:val="000000" w:themeColor="text1"/>
        </w:rPr>
        <w:instrText xml:space="preserve"> REF _Ref100834828 \r \h </w:instrText>
      </w:r>
      <w:r w:rsidRPr="003557EE">
        <w:rPr>
          <w:color w:val="000000" w:themeColor="text1"/>
        </w:rPr>
      </w:r>
      <w:r w:rsidRPr="003557EE">
        <w:rPr>
          <w:color w:val="000000" w:themeColor="text1"/>
        </w:rPr>
        <w:fldChar w:fldCharType="separate"/>
      </w:r>
      <w:r w:rsidR="0064330E" w:rsidRPr="003557EE">
        <w:rPr>
          <w:color w:val="000000" w:themeColor="text1"/>
        </w:rPr>
        <w:t>2.2.2</w:t>
      </w:r>
      <w:r w:rsidRPr="003557EE">
        <w:rPr>
          <w:color w:val="000000" w:themeColor="text1"/>
        </w:rPr>
        <w:fldChar w:fldCharType="end"/>
      </w:r>
    </w:p>
    <w:p w14:paraId="103D8D48" w14:textId="7336BEAF" w:rsidR="00E074EB" w:rsidRPr="003557EE" w:rsidRDefault="00E074EB" w:rsidP="00E074EB">
      <w:pPr>
        <w:tabs>
          <w:tab w:val="left" w:pos="1134"/>
        </w:tabs>
        <w:ind w:left="1134" w:hanging="1134"/>
        <w:rPr>
          <w:color w:val="000000" w:themeColor="text1"/>
        </w:rPr>
      </w:pPr>
      <w:r w:rsidRPr="003557EE">
        <w:rPr>
          <w:b/>
          <w:color w:val="000000" w:themeColor="text1"/>
        </w:rPr>
        <w:t>Anlage 3</w:t>
      </w:r>
      <w:r w:rsidR="0090447C" w:rsidRPr="003557EE">
        <w:rPr>
          <w:b/>
          <w:color w:val="000000" w:themeColor="text1"/>
        </w:rPr>
        <w:t>.4</w:t>
      </w:r>
      <w:r w:rsidRPr="003557EE">
        <w:rPr>
          <w:color w:val="000000" w:themeColor="text1"/>
        </w:rPr>
        <w:tab/>
      </w:r>
      <w:r w:rsidR="0090447C" w:rsidRPr="003557EE">
        <w:rPr>
          <w:color w:val="000000" w:themeColor="text1"/>
        </w:rPr>
        <w:tab/>
      </w:r>
      <w:r w:rsidRPr="003557EE">
        <w:rPr>
          <w:color w:val="000000" w:themeColor="text1"/>
        </w:rPr>
        <w:t xml:space="preserve">Monitoring Energie, Klima, Wasser, Kap. </w:t>
      </w:r>
      <w:r w:rsidRPr="003557EE">
        <w:rPr>
          <w:color w:val="000000" w:themeColor="text1"/>
        </w:rPr>
        <w:fldChar w:fldCharType="begin"/>
      </w:r>
      <w:r w:rsidRPr="003557EE">
        <w:rPr>
          <w:color w:val="000000" w:themeColor="text1"/>
        </w:rPr>
        <w:instrText xml:space="preserve"> REF _Ref100833759 \r \h </w:instrText>
      </w:r>
      <w:r w:rsidR="006B7D5E" w:rsidRPr="003557EE">
        <w:rPr>
          <w:color w:val="000000" w:themeColor="text1"/>
        </w:rPr>
        <w:instrText xml:space="preserve"> \* MERGEFORMAT </w:instrText>
      </w:r>
      <w:r w:rsidRPr="003557EE">
        <w:rPr>
          <w:color w:val="000000" w:themeColor="text1"/>
        </w:rPr>
      </w:r>
      <w:r w:rsidRPr="003557EE">
        <w:rPr>
          <w:color w:val="000000" w:themeColor="text1"/>
        </w:rPr>
        <w:fldChar w:fldCharType="separate"/>
      </w:r>
      <w:r w:rsidR="0064330E" w:rsidRPr="003557EE">
        <w:rPr>
          <w:color w:val="000000" w:themeColor="text1"/>
        </w:rPr>
        <w:t>2.3.2</w:t>
      </w:r>
      <w:r w:rsidRPr="003557EE">
        <w:rPr>
          <w:color w:val="000000" w:themeColor="text1"/>
        </w:rPr>
        <w:fldChar w:fldCharType="end"/>
      </w:r>
    </w:p>
    <w:p w14:paraId="2461AB18" w14:textId="6BF0D4BF" w:rsidR="00E074EB" w:rsidRPr="003557EE" w:rsidRDefault="00E074EB" w:rsidP="00E074EB">
      <w:pPr>
        <w:tabs>
          <w:tab w:val="left" w:pos="1134"/>
        </w:tabs>
        <w:ind w:left="1134" w:hanging="1134"/>
        <w:rPr>
          <w:color w:val="000000" w:themeColor="text1"/>
        </w:rPr>
      </w:pPr>
      <w:r w:rsidRPr="003557EE">
        <w:rPr>
          <w:b/>
          <w:color w:val="000000" w:themeColor="text1"/>
        </w:rPr>
        <w:t xml:space="preserve">Anlage </w:t>
      </w:r>
      <w:r w:rsidR="0090447C" w:rsidRPr="003557EE">
        <w:rPr>
          <w:b/>
          <w:color w:val="000000" w:themeColor="text1"/>
        </w:rPr>
        <w:t>3.5</w:t>
      </w:r>
      <w:r w:rsidRPr="003557EE">
        <w:rPr>
          <w:color w:val="000000" w:themeColor="text1"/>
        </w:rPr>
        <w:tab/>
      </w:r>
      <w:r w:rsidR="0090447C" w:rsidRPr="003557EE">
        <w:rPr>
          <w:color w:val="000000" w:themeColor="text1"/>
        </w:rPr>
        <w:tab/>
      </w:r>
      <w:r w:rsidRPr="003557EE">
        <w:rPr>
          <w:color w:val="000000" w:themeColor="text1"/>
        </w:rPr>
        <w:t xml:space="preserve">Inventarliste der </w:t>
      </w:r>
      <w:r w:rsidRPr="003557EE">
        <w:rPr>
          <w:rFonts w:eastAsiaTheme="minorHAnsi"/>
          <w:color w:val="000000" w:themeColor="text1"/>
          <w:lang w:eastAsia="en-US"/>
        </w:rPr>
        <w:t>technischen Anlage</w:t>
      </w:r>
      <w:r w:rsidRPr="003557EE">
        <w:rPr>
          <w:color w:val="000000" w:themeColor="text1"/>
        </w:rPr>
        <w:t xml:space="preserve">n, Kap. </w:t>
      </w:r>
      <w:r w:rsidRPr="003557EE">
        <w:rPr>
          <w:color w:val="000000" w:themeColor="text1"/>
        </w:rPr>
        <w:fldChar w:fldCharType="begin"/>
      </w:r>
      <w:r w:rsidRPr="003557EE">
        <w:rPr>
          <w:color w:val="000000" w:themeColor="text1"/>
        </w:rPr>
        <w:instrText xml:space="preserve"> REF _Ref107830500 \r \h </w:instrText>
      </w:r>
      <w:r w:rsidR="006B7D5E" w:rsidRPr="003557EE">
        <w:rPr>
          <w:color w:val="000000" w:themeColor="text1"/>
        </w:rPr>
        <w:instrText xml:space="preserve"> \* MERGEFORMAT </w:instrText>
      </w:r>
      <w:r w:rsidRPr="003557EE">
        <w:rPr>
          <w:color w:val="000000" w:themeColor="text1"/>
        </w:rPr>
      </w:r>
      <w:r w:rsidRPr="003557EE">
        <w:rPr>
          <w:color w:val="000000" w:themeColor="text1"/>
        </w:rPr>
        <w:fldChar w:fldCharType="separate"/>
      </w:r>
      <w:r w:rsidR="0064330E" w:rsidRPr="003557EE">
        <w:rPr>
          <w:color w:val="000000" w:themeColor="text1"/>
        </w:rPr>
        <w:t>2.3.3</w:t>
      </w:r>
      <w:r w:rsidRPr="003557EE">
        <w:rPr>
          <w:color w:val="000000" w:themeColor="text1"/>
        </w:rPr>
        <w:fldChar w:fldCharType="end"/>
      </w:r>
    </w:p>
    <w:p w14:paraId="51ED8A70" w14:textId="185E4786" w:rsidR="00E074EB" w:rsidRPr="003557EE" w:rsidRDefault="00E074EB" w:rsidP="00E074EB">
      <w:pPr>
        <w:tabs>
          <w:tab w:val="left" w:pos="1134"/>
        </w:tabs>
        <w:ind w:left="1134" w:hanging="1134"/>
        <w:rPr>
          <w:color w:val="000000" w:themeColor="text1"/>
        </w:rPr>
      </w:pPr>
      <w:r w:rsidRPr="003557EE">
        <w:rPr>
          <w:b/>
          <w:color w:val="000000" w:themeColor="text1"/>
        </w:rPr>
        <w:t xml:space="preserve">Anlage </w:t>
      </w:r>
      <w:r w:rsidR="0090447C" w:rsidRPr="003557EE">
        <w:rPr>
          <w:b/>
          <w:color w:val="000000" w:themeColor="text1"/>
        </w:rPr>
        <w:t>3.</w:t>
      </w:r>
      <w:r w:rsidR="004D6F58" w:rsidRPr="003557EE">
        <w:rPr>
          <w:b/>
          <w:color w:val="000000" w:themeColor="text1"/>
        </w:rPr>
        <w:t>9</w:t>
      </w:r>
      <w:r w:rsidR="0090447C" w:rsidRPr="003557EE">
        <w:rPr>
          <w:b/>
          <w:color w:val="000000" w:themeColor="text1"/>
        </w:rPr>
        <w:tab/>
      </w:r>
      <w:r w:rsidRPr="003557EE">
        <w:rPr>
          <w:color w:val="000000" w:themeColor="text1"/>
        </w:rPr>
        <w:tab/>
        <w:t xml:space="preserve">Berechnung PUE und CER, Kap. </w:t>
      </w:r>
      <w:r w:rsidRPr="003557EE">
        <w:rPr>
          <w:color w:val="000000" w:themeColor="text1"/>
        </w:rPr>
        <w:fldChar w:fldCharType="begin"/>
      </w:r>
      <w:r w:rsidRPr="003557EE">
        <w:rPr>
          <w:color w:val="000000" w:themeColor="text1"/>
        </w:rPr>
        <w:instrText xml:space="preserve"> REF _Ref112320107 \r \h </w:instrText>
      </w:r>
      <w:r w:rsidR="006B7D5E" w:rsidRPr="003557EE">
        <w:rPr>
          <w:color w:val="000000" w:themeColor="text1"/>
        </w:rPr>
        <w:instrText xml:space="preserve"> \* MERGEFORMAT </w:instrText>
      </w:r>
      <w:r w:rsidRPr="003557EE">
        <w:rPr>
          <w:color w:val="000000" w:themeColor="text1"/>
        </w:rPr>
      </w:r>
      <w:r w:rsidRPr="003557EE">
        <w:rPr>
          <w:color w:val="000000" w:themeColor="text1"/>
        </w:rPr>
        <w:fldChar w:fldCharType="separate"/>
      </w:r>
      <w:r w:rsidR="0064330E" w:rsidRPr="003557EE">
        <w:rPr>
          <w:color w:val="000000" w:themeColor="text1"/>
        </w:rPr>
        <w:t>2.3.7</w:t>
      </w:r>
      <w:r w:rsidRPr="003557EE">
        <w:rPr>
          <w:color w:val="000000" w:themeColor="text1"/>
        </w:rPr>
        <w:fldChar w:fldCharType="end"/>
      </w:r>
      <w:r w:rsidRPr="003557EE">
        <w:rPr>
          <w:color w:val="000000" w:themeColor="text1"/>
        </w:rPr>
        <w:t xml:space="preserve"> und </w:t>
      </w:r>
      <w:r w:rsidRPr="003557EE">
        <w:rPr>
          <w:color w:val="000000" w:themeColor="text1"/>
        </w:rPr>
        <w:fldChar w:fldCharType="begin"/>
      </w:r>
      <w:r w:rsidRPr="003557EE">
        <w:rPr>
          <w:color w:val="000000" w:themeColor="text1"/>
        </w:rPr>
        <w:instrText xml:space="preserve"> REF _Ref112320113 \r \h </w:instrText>
      </w:r>
      <w:r w:rsidR="006B7D5E" w:rsidRPr="003557EE">
        <w:rPr>
          <w:color w:val="000000" w:themeColor="text1"/>
        </w:rPr>
        <w:instrText xml:space="preserve"> \* MERGEFORMAT </w:instrText>
      </w:r>
      <w:r w:rsidRPr="003557EE">
        <w:rPr>
          <w:color w:val="000000" w:themeColor="text1"/>
        </w:rPr>
      </w:r>
      <w:r w:rsidRPr="003557EE">
        <w:rPr>
          <w:color w:val="000000" w:themeColor="text1"/>
        </w:rPr>
        <w:fldChar w:fldCharType="separate"/>
      </w:r>
      <w:r w:rsidR="0064330E" w:rsidRPr="003557EE">
        <w:rPr>
          <w:color w:val="000000" w:themeColor="text1"/>
        </w:rPr>
        <w:t>2.3.8</w:t>
      </w:r>
      <w:r w:rsidRPr="003557EE">
        <w:rPr>
          <w:color w:val="000000" w:themeColor="text1"/>
        </w:rPr>
        <w:fldChar w:fldCharType="end"/>
      </w:r>
    </w:p>
    <w:p w14:paraId="20E4D8E9" w14:textId="0BD0F80A" w:rsidR="00E074EB" w:rsidRPr="003557EE" w:rsidRDefault="00E074EB" w:rsidP="00E074EB">
      <w:pPr>
        <w:tabs>
          <w:tab w:val="left" w:pos="1134"/>
        </w:tabs>
        <w:ind w:left="1134" w:hanging="1134"/>
        <w:rPr>
          <w:color w:val="000000" w:themeColor="text1"/>
        </w:rPr>
      </w:pPr>
      <w:r w:rsidRPr="003557EE">
        <w:rPr>
          <w:b/>
          <w:color w:val="000000" w:themeColor="text1"/>
        </w:rPr>
        <w:t xml:space="preserve">Anlage </w:t>
      </w:r>
      <w:r w:rsidR="0090447C" w:rsidRPr="003557EE">
        <w:rPr>
          <w:b/>
          <w:color w:val="000000" w:themeColor="text1"/>
        </w:rPr>
        <w:t>4.1</w:t>
      </w:r>
      <w:r w:rsidR="0090447C" w:rsidRPr="003557EE">
        <w:rPr>
          <w:b/>
          <w:color w:val="000000" w:themeColor="text1"/>
        </w:rPr>
        <w:tab/>
      </w:r>
      <w:r w:rsidRPr="003557EE">
        <w:rPr>
          <w:color w:val="000000" w:themeColor="text1"/>
        </w:rPr>
        <w:tab/>
        <w:t xml:space="preserve">IT-Inventarliste, Kap. </w:t>
      </w:r>
      <w:r w:rsidRPr="003557EE">
        <w:rPr>
          <w:color w:val="000000" w:themeColor="text1"/>
        </w:rPr>
        <w:fldChar w:fldCharType="begin"/>
      </w:r>
      <w:r w:rsidRPr="003557EE">
        <w:rPr>
          <w:color w:val="000000" w:themeColor="text1"/>
        </w:rPr>
        <w:instrText xml:space="preserve"> REF _Ref112664640 \r \h </w:instrText>
      </w:r>
      <w:r w:rsidR="006B7D5E" w:rsidRPr="003557EE">
        <w:rPr>
          <w:color w:val="000000" w:themeColor="text1"/>
        </w:rPr>
        <w:instrText xml:space="preserve"> \* MERGEFORMAT </w:instrText>
      </w:r>
      <w:r w:rsidRPr="003557EE">
        <w:rPr>
          <w:color w:val="000000" w:themeColor="text1"/>
        </w:rPr>
      </w:r>
      <w:r w:rsidRPr="003557EE">
        <w:rPr>
          <w:color w:val="000000" w:themeColor="text1"/>
        </w:rPr>
        <w:fldChar w:fldCharType="separate"/>
      </w:r>
      <w:r w:rsidR="0064330E" w:rsidRPr="003557EE">
        <w:rPr>
          <w:color w:val="000000" w:themeColor="text1"/>
        </w:rPr>
        <w:t>2.4.1</w:t>
      </w:r>
      <w:r w:rsidRPr="003557EE">
        <w:rPr>
          <w:color w:val="000000" w:themeColor="text1"/>
        </w:rPr>
        <w:fldChar w:fldCharType="end"/>
      </w:r>
    </w:p>
    <w:p w14:paraId="06621D8B" w14:textId="218BBC1F" w:rsidR="00E074EB" w:rsidRPr="003557EE" w:rsidRDefault="00E074EB" w:rsidP="00E074EB">
      <w:pPr>
        <w:tabs>
          <w:tab w:val="left" w:pos="1134"/>
        </w:tabs>
        <w:ind w:left="1134" w:hanging="1134"/>
        <w:rPr>
          <w:color w:val="000000" w:themeColor="text1"/>
        </w:rPr>
      </w:pPr>
      <w:r w:rsidRPr="003557EE">
        <w:rPr>
          <w:b/>
          <w:color w:val="000000" w:themeColor="text1"/>
        </w:rPr>
        <w:t xml:space="preserve">Anlage </w:t>
      </w:r>
      <w:r w:rsidR="0090447C" w:rsidRPr="003557EE">
        <w:rPr>
          <w:b/>
          <w:color w:val="000000" w:themeColor="text1"/>
        </w:rPr>
        <w:t>4.2</w:t>
      </w:r>
      <w:r w:rsidR="0090447C" w:rsidRPr="003557EE">
        <w:rPr>
          <w:b/>
          <w:color w:val="000000" w:themeColor="text1"/>
        </w:rPr>
        <w:tab/>
      </w:r>
      <w:r w:rsidRPr="003557EE">
        <w:rPr>
          <w:color w:val="000000" w:themeColor="text1"/>
        </w:rPr>
        <w:tab/>
        <w:t xml:space="preserve">Monitoring der IT-Last, Kap. </w:t>
      </w:r>
      <w:r w:rsidRPr="003557EE">
        <w:rPr>
          <w:color w:val="000000" w:themeColor="text1"/>
        </w:rPr>
        <w:fldChar w:fldCharType="begin"/>
      </w:r>
      <w:r w:rsidRPr="003557EE">
        <w:rPr>
          <w:color w:val="000000" w:themeColor="text1"/>
        </w:rPr>
        <w:instrText xml:space="preserve"> REF _Ref106005650 \r \h </w:instrText>
      </w:r>
      <w:r w:rsidR="008A0A2C" w:rsidRPr="003557EE">
        <w:rPr>
          <w:color w:val="000000" w:themeColor="text1"/>
        </w:rPr>
        <w:instrText xml:space="preserve"> \* MERGEFORMAT </w:instrText>
      </w:r>
      <w:r w:rsidRPr="003557EE">
        <w:rPr>
          <w:color w:val="000000" w:themeColor="text1"/>
        </w:rPr>
      </w:r>
      <w:r w:rsidRPr="003557EE">
        <w:rPr>
          <w:color w:val="000000" w:themeColor="text1"/>
        </w:rPr>
        <w:fldChar w:fldCharType="separate"/>
      </w:r>
      <w:r w:rsidR="0064330E" w:rsidRPr="003557EE">
        <w:rPr>
          <w:color w:val="000000" w:themeColor="text1"/>
        </w:rPr>
        <w:t>2.4.2</w:t>
      </w:r>
      <w:r w:rsidRPr="003557EE">
        <w:rPr>
          <w:color w:val="000000" w:themeColor="text1"/>
        </w:rPr>
        <w:fldChar w:fldCharType="end"/>
      </w:r>
      <w:r w:rsidRPr="003557EE">
        <w:rPr>
          <w:color w:val="000000" w:themeColor="text1"/>
        </w:rPr>
        <w:t xml:space="preserve">  </w:t>
      </w:r>
    </w:p>
    <w:p w14:paraId="7D140820" w14:textId="77777777" w:rsidR="00E074EB" w:rsidRDefault="00E074EB" w:rsidP="00E074EB">
      <w:pPr>
        <w:tabs>
          <w:tab w:val="left" w:pos="1134"/>
        </w:tabs>
        <w:ind w:left="1134" w:hanging="1134"/>
      </w:pPr>
    </w:p>
    <w:p w14:paraId="0488C165" w14:textId="77777777" w:rsidR="003A2FC5" w:rsidRDefault="003A2FC5">
      <w:pPr>
        <w:spacing w:line="240" w:lineRule="auto"/>
        <w:jc w:val="left"/>
      </w:pPr>
      <w:r>
        <w:br w:type="page"/>
      </w:r>
    </w:p>
    <w:p w14:paraId="0D6FE648" w14:textId="0FD03013" w:rsidR="007F26A3" w:rsidRPr="001806FC" w:rsidRDefault="00550E7A" w:rsidP="008964C3">
      <w:pPr>
        <w:pStyle w:val="b1"/>
      </w:pPr>
      <w:bookmarkStart w:id="179" w:name="_Ref122100181"/>
      <w:bookmarkStart w:id="180" w:name="_Toc124770321"/>
      <w:bookmarkEnd w:id="170"/>
      <w:bookmarkEnd w:id="171"/>
      <w:bookmarkEnd w:id="172"/>
      <w:bookmarkEnd w:id="173"/>
      <w:bookmarkEnd w:id="174"/>
      <w:bookmarkEnd w:id="175"/>
      <w:proofErr w:type="spellStart"/>
      <w:r>
        <w:lastRenderedPageBreak/>
        <w:t>Abkü</w:t>
      </w:r>
      <w:r w:rsidR="007F26A3" w:rsidRPr="001806FC">
        <w:t>r</w:t>
      </w:r>
      <w:bookmarkEnd w:id="179"/>
      <w:r>
        <w:t>ungsverzeichnis</w:t>
      </w:r>
      <w:bookmarkEnd w:id="180"/>
      <w:proofErr w:type="spellEnd"/>
    </w:p>
    <w:p w14:paraId="18E2208A" w14:textId="135DB8A2" w:rsidR="007F26A3" w:rsidRPr="002044D7" w:rsidRDefault="007F26A3" w:rsidP="007B61C0">
      <w:pPr>
        <w:keepLines/>
        <w:ind w:left="2694" w:hanging="2694"/>
      </w:pPr>
      <w:r w:rsidRPr="002044D7">
        <w:rPr>
          <w:b/>
        </w:rPr>
        <w:t>COP</w:t>
      </w:r>
      <w:r w:rsidRPr="002044D7">
        <w:t>:</w:t>
      </w:r>
      <w:r w:rsidRPr="002044D7">
        <w:tab/>
      </w:r>
      <w:proofErr w:type="spellStart"/>
      <w:r w:rsidRPr="002044D7">
        <w:t>Coefficient</w:t>
      </w:r>
      <w:proofErr w:type="spellEnd"/>
      <w:r w:rsidRPr="002044D7">
        <w:t xml:space="preserve"> </w:t>
      </w:r>
      <w:proofErr w:type="spellStart"/>
      <w:r w:rsidRPr="002044D7">
        <w:t>of</w:t>
      </w:r>
      <w:proofErr w:type="spellEnd"/>
      <w:r w:rsidRPr="002044D7">
        <w:t xml:space="preserve"> Performance: Ist eine Leistungszahl für mechanische </w:t>
      </w:r>
      <w:hyperlink r:id="rId23" w:tooltip="Kälteanlagen" w:history="1">
        <w:r w:rsidRPr="002044D7">
          <w:t>Kälteanlagen</w:t>
        </w:r>
      </w:hyperlink>
      <w:r w:rsidRPr="002044D7">
        <w:t xml:space="preserve"> und für mechanische </w:t>
      </w:r>
      <w:hyperlink r:id="rId24" w:tooltip="Wärmepumpe" w:history="1">
        <w:r w:rsidRPr="002044D7">
          <w:t>Wärmepumpen</w:t>
        </w:r>
      </w:hyperlink>
      <w:r w:rsidRPr="002044D7">
        <w:t xml:space="preserve">. Sie ist das Verhältnis von erzeugter Kälte- bzw. Wärmeleistung zur eingesetzten elektrischen Leistung. </w:t>
      </w:r>
    </w:p>
    <w:p w14:paraId="36071371" w14:textId="77777777" w:rsidR="007F26A3" w:rsidRPr="002044D7" w:rsidRDefault="007F26A3" w:rsidP="007B61C0">
      <w:pPr>
        <w:keepLines/>
        <w:ind w:left="2694" w:hanging="2694"/>
      </w:pPr>
      <w:r w:rsidRPr="002044D7">
        <w:rPr>
          <w:b/>
        </w:rPr>
        <w:t>CPU:</w:t>
      </w:r>
      <w:r w:rsidRPr="002044D7">
        <w:t xml:space="preserve"> </w:t>
      </w:r>
      <w:r w:rsidRPr="002044D7">
        <w:rPr>
          <w:b/>
        </w:rPr>
        <w:tab/>
      </w:r>
      <w:r w:rsidRPr="002044D7">
        <w:t>Central Processing Unit (CPU) ist die zentrale Recheneinheit eines Computers.</w:t>
      </w:r>
    </w:p>
    <w:p w14:paraId="325F6E56" w14:textId="77777777" w:rsidR="007F26A3" w:rsidRPr="002044D7" w:rsidRDefault="007F26A3" w:rsidP="007B61C0">
      <w:pPr>
        <w:keepLines/>
        <w:ind w:left="2694" w:hanging="2694"/>
      </w:pPr>
      <w:r w:rsidRPr="002044D7">
        <w:rPr>
          <w:b/>
        </w:rPr>
        <w:t>EER:</w:t>
      </w:r>
      <w:r w:rsidRPr="002044D7">
        <w:tab/>
        <w:t>Energy Efficiency Ratio ist eine dimensionslose Kennzahl, die die Energieeffizienz eines Systems beschreibt. Im Fall von mechanischen Kälteanlagen ist sie das Verhältnis von erzeugter thermischer Energie (Kälte) zur eingesetzten elektrischen Energie über einen festgelegten Zeitraum. Wird die EER über einen Zeitraum von einem Jahr erfasst, so entspricht sie der Jahresarbeitszahl (JAZ) der Kälteanlage.</w:t>
      </w:r>
    </w:p>
    <w:p w14:paraId="1218B3E9" w14:textId="35F9DD61" w:rsidR="007F26A3" w:rsidRPr="002044D7" w:rsidRDefault="007F26A3" w:rsidP="007B61C0">
      <w:pPr>
        <w:keepLines/>
        <w:ind w:left="2694" w:hanging="2694"/>
      </w:pPr>
      <w:r w:rsidRPr="002044D7">
        <w:rPr>
          <w:b/>
        </w:rPr>
        <w:t>IT:</w:t>
      </w:r>
      <w:r w:rsidRPr="002044D7">
        <w:tab/>
        <w:t>Informationstechnik (IT) ist ein Oberbegriff für die zur Datenverarbeitung eingesetzte Hardware.</w:t>
      </w:r>
    </w:p>
    <w:p w14:paraId="0A21362A" w14:textId="1AE14678" w:rsidR="007F26A3" w:rsidRPr="002044D7" w:rsidRDefault="007F26A3" w:rsidP="007B61C0">
      <w:pPr>
        <w:keepLines/>
        <w:ind w:left="2694" w:hanging="2694"/>
      </w:pPr>
      <w:r w:rsidRPr="002044D7">
        <w:rPr>
          <w:b/>
        </w:rPr>
        <w:t>KS:</w:t>
      </w:r>
      <w:r w:rsidRPr="002044D7">
        <w:tab/>
        <w:t xml:space="preserve">Kühlsystem ist die Summe der technischen Einrichtungen zur Kühlung eines Gebäudes oder einzelner Räume, z.B. eines Rechenzentrums. </w:t>
      </w:r>
    </w:p>
    <w:p w14:paraId="3727953E" w14:textId="77777777" w:rsidR="007F26A3" w:rsidRPr="00FC465A" w:rsidRDefault="007F26A3" w:rsidP="007B61C0">
      <w:pPr>
        <w:keepLines/>
        <w:ind w:left="2694" w:hanging="2694"/>
      </w:pPr>
      <w:r w:rsidRPr="002044D7">
        <w:rPr>
          <w:b/>
        </w:rPr>
        <w:t>KWS:</w:t>
      </w:r>
      <w:r w:rsidRPr="002044D7">
        <w:tab/>
      </w:r>
      <w:r w:rsidR="00912A43" w:rsidRPr="00FC465A">
        <w:t>Der Kaltwassersatz (KWS) ist eine Kältemaschine, die ein flüssiges Wärmeträgermedium (Wasser) kühlt</w:t>
      </w:r>
      <w:r w:rsidRPr="00FC465A">
        <w:t>.</w:t>
      </w:r>
    </w:p>
    <w:p w14:paraId="049536E8" w14:textId="77777777" w:rsidR="007F26A3" w:rsidRPr="002044D7" w:rsidRDefault="007F26A3" w:rsidP="007B61C0">
      <w:pPr>
        <w:keepLines/>
        <w:ind w:left="2694" w:hanging="2694"/>
      </w:pPr>
      <w:r w:rsidRPr="002044D7">
        <w:rPr>
          <w:b/>
        </w:rPr>
        <w:t>PDU:</w:t>
      </w:r>
      <w:r w:rsidRPr="002044D7">
        <w:tab/>
        <w:t>Power Distribution Unit (PDU) ist die Stromverteileinheit innerhalb eines Serverraumes, das den Niederspannungsstrom auf die einzelnen IT-Komponenten verteilt.</w:t>
      </w:r>
    </w:p>
    <w:p w14:paraId="6B680B6A" w14:textId="77777777" w:rsidR="007F26A3" w:rsidRPr="002044D7" w:rsidRDefault="007F26A3" w:rsidP="007B61C0">
      <w:pPr>
        <w:keepLines/>
        <w:ind w:left="2694" w:hanging="2694"/>
      </w:pPr>
      <w:r w:rsidRPr="002044D7">
        <w:rPr>
          <w:b/>
        </w:rPr>
        <w:t>RZ:</w:t>
      </w:r>
      <w:r w:rsidRPr="002044D7">
        <w:tab/>
        <w:t>Rechenzentrum ist eine räumlich begrenzte technische Einrichtung, die dazu dient, Daten sicher, in großen Mengen, dauerhaft über einen langen Zeitraum und zentral zu verarbeiten.</w:t>
      </w:r>
    </w:p>
    <w:p w14:paraId="1666C749" w14:textId="77777777" w:rsidR="007F26A3" w:rsidRPr="002044D7" w:rsidRDefault="007F26A3" w:rsidP="007B61C0">
      <w:pPr>
        <w:keepLines/>
        <w:ind w:left="2694" w:hanging="2694"/>
      </w:pPr>
      <w:r w:rsidRPr="002044D7">
        <w:rPr>
          <w:b/>
        </w:rPr>
        <w:t>ULK:</w:t>
      </w:r>
      <w:r w:rsidRPr="002044D7">
        <w:tab/>
        <w:t xml:space="preserve">Umluftklimagerät ist ein Klimagerät, das die zu kühlende Luft im Kreis führt, d.h. keine Außenluft zuführt, und diese über Wärmeübertrager auf das gewünschte Temperaturniveau zurückkühlt. </w:t>
      </w:r>
    </w:p>
    <w:p w14:paraId="7FF7FC67" w14:textId="77777777" w:rsidR="008E62A3" w:rsidRPr="00CE6069" w:rsidRDefault="007F26A3" w:rsidP="007B61C0">
      <w:pPr>
        <w:keepLines/>
        <w:ind w:left="2694" w:hanging="2694"/>
      </w:pPr>
      <w:r w:rsidRPr="002044D7">
        <w:rPr>
          <w:b/>
        </w:rPr>
        <w:t>USV:</w:t>
      </w:r>
      <w:r w:rsidRPr="002044D7">
        <w:tab/>
        <w:t>Unterbrechungsfreie Stromversorgung (USV) ist eine Einrichtung innerhalb der Energieversorgung eines Rechenzentrums, die die Versorgungssicherheit erhöht. Die USV überbrückt kurzzeitige Unterbrechungen des Stromversorgungsnetzes durch Batteriebetrieb und sorgt dafür, dass die Server und Speichersysteme im Fall eines längeren Stromausfalls geordnet heruntergefahren werden können.</w:t>
      </w:r>
      <w:bookmarkEnd w:id="176"/>
      <w:bookmarkEnd w:id="177"/>
      <w:bookmarkEnd w:id="178"/>
    </w:p>
    <w:p w14:paraId="679B0728" w14:textId="6B3AB874" w:rsidR="008B6CCF" w:rsidRDefault="008B6CCF">
      <w:pPr>
        <w:keepLines/>
        <w:ind w:left="2694" w:hanging="2694"/>
      </w:pPr>
    </w:p>
    <w:p w14:paraId="46C32A3C" w14:textId="15B8D464" w:rsidR="00BF358E" w:rsidRDefault="00BF358E" w:rsidP="00550E7A">
      <w:pPr>
        <w:pStyle w:val="StandardeinfacherZeilenabstand"/>
      </w:pPr>
      <w:r>
        <w:t>Über die oben genannten Abkürzungen hinaus gelten die Begriffsbestimmungen innerhalb des Vergabedokuments</w:t>
      </w:r>
      <w:r w:rsidR="009A5B14">
        <w:t>.</w:t>
      </w:r>
    </w:p>
    <w:p w14:paraId="416E8098" w14:textId="77777777" w:rsidR="002E34E3" w:rsidRPr="00CE6069" w:rsidRDefault="002E34E3" w:rsidP="007E3FBD">
      <w:pPr>
        <w:pStyle w:val="b4"/>
        <w:numPr>
          <w:ilvl w:val="0"/>
          <w:numId w:val="0"/>
        </w:numPr>
        <w:ind w:left="1701"/>
      </w:pPr>
    </w:p>
    <w:sectPr w:rsidR="002E34E3" w:rsidRPr="00CE6069" w:rsidSect="003C1A26">
      <w:footerReference w:type="default" r:id="rId25"/>
      <w:type w:val="oddPage"/>
      <w:pgSz w:w="11899" w:h="16840"/>
      <w:pgMar w:top="1701" w:right="1418" w:bottom="1560"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A4962" w14:textId="77777777" w:rsidR="002E608B" w:rsidRDefault="002E608B">
      <w:r>
        <w:separator/>
      </w:r>
    </w:p>
    <w:p w14:paraId="05DE39FA" w14:textId="77777777" w:rsidR="002E608B" w:rsidRDefault="002E608B"/>
  </w:endnote>
  <w:endnote w:type="continuationSeparator" w:id="0">
    <w:p w14:paraId="22F4A313" w14:textId="77777777" w:rsidR="002E608B" w:rsidRDefault="002E608B">
      <w:r>
        <w:continuationSeparator/>
      </w:r>
    </w:p>
    <w:p w14:paraId="1E20D19E" w14:textId="77777777" w:rsidR="002E608B" w:rsidRDefault="002E608B"/>
  </w:endnote>
  <w:endnote w:type="continuationNotice" w:id="1">
    <w:p w14:paraId="306E2843" w14:textId="77777777" w:rsidR="002E608B" w:rsidRDefault="002E608B">
      <w:pPr>
        <w:spacing w:line="240" w:lineRule="auto"/>
      </w:pPr>
    </w:p>
    <w:p w14:paraId="0D0B5B19" w14:textId="77777777" w:rsidR="002E608B" w:rsidRDefault="002E60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20B0604020202020204"/>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D57AE" w14:textId="0B22B660" w:rsidR="007A0BA5" w:rsidRPr="007F53F0" w:rsidRDefault="007A0BA5" w:rsidP="007F53F0">
    <w:pPr>
      <w:tabs>
        <w:tab w:val="left" w:pos="4536"/>
        <w:tab w:val="left" w:pos="5387"/>
      </w:tabs>
    </w:pPr>
    <w:r w:rsidRPr="007F53F0">
      <w:t>Anlage 2</w:t>
    </w:r>
    <w:r w:rsidRPr="007F53F0">
      <w:tab/>
    </w:r>
    <w:r w:rsidRPr="007F53F0">
      <w:fldChar w:fldCharType="begin"/>
    </w:r>
    <w:r w:rsidRPr="007F53F0">
      <w:instrText>PAGE   \* MERGEFORMAT</w:instrText>
    </w:r>
    <w:r w:rsidRPr="007F53F0">
      <w:fldChar w:fldCharType="separate"/>
    </w:r>
    <w:r>
      <w:rPr>
        <w:noProof/>
      </w:rPr>
      <w:t>1</w:t>
    </w:r>
    <w:r w:rsidRPr="007F53F0">
      <w:fldChar w:fldCharType="end"/>
    </w:r>
    <w:r w:rsidRPr="007F53F0">
      <w:t>/28</w:t>
    </w:r>
    <w:r w:rsidRPr="007F53F0">
      <w:tab/>
    </w:r>
    <w:r w:rsidR="00E04335">
      <w:tab/>
    </w:r>
    <w:r w:rsidR="00E04335">
      <w:tab/>
    </w:r>
    <w:r w:rsidR="00E04335" w:rsidRPr="00EC78DB">
      <w:rPr>
        <w:color w:val="000000" w:themeColor="text1"/>
      </w:rPr>
      <w:t>UZ 80 Ausgabe Juli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588BF" w14:textId="00BE4C21" w:rsidR="007A0BA5" w:rsidRPr="00C04336" w:rsidRDefault="007A0BA5" w:rsidP="007F53F0">
    <w:pPr>
      <w:tabs>
        <w:tab w:val="left" w:pos="4536"/>
        <w:tab w:val="left" w:pos="5387"/>
      </w:tabs>
      <w:rPr>
        <w:color w:val="A6A6A6"/>
      </w:rPr>
    </w:pPr>
    <w:r w:rsidRPr="007F53F0">
      <w:t>Anlage 2</w:t>
    </w:r>
    <w:r w:rsidRPr="007F53F0">
      <w:tab/>
    </w:r>
    <w:r w:rsidRPr="007F53F0">
      <w:fldChar w:fldCharType="begin"/>
    </w:r>
    <w:r w:rsidRPr="007F53F0">
      <w:instrText>PAGE   \* MERGEFORMAT</w:instrText>
    </w:r>
    <w:r w:rsidRPr="007F53F0">
      <w:fldChar w:fldCharType="separate"/>
    </w:r>
    <w:r>
      <w:rPr>
        <w:noProof/>
      </w:rPr>
      <w:t>2</w:t>
    </w:r>
    <w:r w:rsidRPr="007F53F0">
      <w:fldChar w:fldCharType="end"/>
    </w:r>
    <w:r w:rsidRPr="007F53F0">
      <w:t>/</w:t>
    </w:r>
    <w:r>
      <w:t>24</w:t>
    </w:r>
    <w:r w:rsidRPr="007F53F0">
      <w:tab/>
    </w:r>
    <w:r w:rsidR="00E04335">
      <w:tab/>
    </w:r>
    <w:r w:rsidR="00E04335">
      <w:tab/>
    </w:r>
    <w:r w:rsidR="00E04335" w:rsidRPr="00EC78DB">
      <w:rPr>
        <w:color w:val="000000" w:themeColor="text1"/>
      </w:rPr>
      <w:t>UZ 80 Ausgabe Juli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38B54" w14:textId="481BFD74" w:rsidR="007A0BA5" w:rsidRPr="00CA7D73" w:rsidRDefault="007A0BA5" w:rsidP="00E85CFE">
    <w:pPr>
      <w:pStyle w:val="Fuzeile"/>
      <w:rPr>
        <w:color w:val="9BBB59" w:themeColor="accent3"/>
      </w:rPr>
    </w:pPr>
    <w:r w:rsidRPr="00E85CFE">
      <w:t>Anlage 2: Energieeffizienzbericht</w:t>
    </w:r>
    <w:r w:rsidRPr="00E85CFE">
      <w:tab/>
    </w:r>
    <w:r w:rsidRPr="00E85CFE">
      <w:fldChar w:fldCharType="begin"/>
    </w:r>
    <w:r w:rsidRPr="00E85CFE">
      <w:instrText xml:space="preserve"> PAGE   \* MERGEFORMAT </w:instrText>
    </w:r>
    <w:r w:rsidRPr="00E85CFE">
      <w:fldChar w:fldCharType="separate"/>
    </w:r>
    <w:r w:rsidRPr="00E85CFE">
      <w:t>5</w:t>
    </w:r>
    <w:r w:rsidRPr="00E85CFE">
      <w:fldChar w:fldCharType="end"/>
    </w:r>
    <w:r w:rsidRPr="00E85CFE">
      <w:t>/</w:t>
    </w:r>
    <w:fldSimple w:instr=" NUMPAGES   \* MERGEFORMAT ">
      <w:r w:rsidRPr="00E85CFE">
        <w:t>9</w:t>
      </w:r>
    </w:fldSimple>
    <w:r w:rsidRPr="00E85CFE">
      <w:tab/>
    </w:r>
    <w:r w:rsidRPr="00EC78DB">
      <w:rPr>
        <w:color w:val="000000" w:themeColor="text1"/>
      </w:rPr>
      <w:t xml:space="preserve">UZ </w:t>
    </w:r>
    <w:r w:rsidR="006274CD" w:rsidRPr="00EC78DB">
      <w:rPr>
        <w:color w:val="000000" w:themeColor="text1"/>
      </w:rPr>
      <w:t>80</w:t>
    </w:r>
    <w:r w:rsidRPr="00EC78DB">
      <w:rPr>
        <w:color w:val="000000" w:themeColor="text1"/>
      </w:rPr>
      <w:t xml:space="preserve"> Ausgabe </w:t>
    </w:r>
    <w:r w:rsidR="006274CD" w:rsidRPr="00EC78DB">
      <w:rPr>
        <w:color w:val="000000" w:themeColor="text1"/>
      </w:rPr>
      <w:t>Juli</w:t>
    </w:r>
    <w:r w:rsidRPr="00EC78DB">
      <w:rPr>
        <w:color w:val="000000" w:themeColor="text1"/>
      </w:rP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FB689" w14:textId="77777777" w:rsidR="002E608B" w:rsidRDefault="002E608B">
      <w:r>
        <w:separator/>
      </w:r>
    </w:p>
  </w:footnote>
  <w:footnote w:type="continuationSeparator" w:id="0">
    <w:p w14:paraId="72536F18" w14:textId="77777777" w:rsidR="002E608B" w:rsidRDefault="002E608B">
      <w:r>
        <w:continuationSeparator/>
      </w:r>
    </w:p>
  </w:footnote>
  <w:footnote w:type="continuationNotice" w:id="1">
    <w:p w14:paraId="1508A560" w14:textId="77777777" w:rsidR="002E608B" w:rsidRDefault="002E608B"/>
  </w:footnote>
  <w:footnote w:id="2">
    <w:p w14:paraId="75A29CE5" w14:textId="441E797C" w:rsidR="007A0BA5" w:rsidRPr="006147A9" w:rsidRDefault="007A0BA5" w:rsidP="000A5D00">
      <w:pPr>
        <w:pStyle w:val="Funotentext"/>
        <w:ind w:left="0" w:firstLine="0"/>
      </w:pPr>
      <w:r>
        <w:footnoteRef/>
      </w:r>
      <w:r>
        <w:t xml:space="preserve"> </w:t>
      </w:r>
      <w:r>
        <w:tab/>
      </w:r>
      <w:r w:rsidR="00111D39" w:rsidRPr="00EC78DB">
        <w:rPr>
          <w:color w:val="000000" w:themeColor="text1"/>
          <w:sz w:val="16"/>
          <w:szCs w:val="18"/>
        </w:rPr>
        <w:t>ÖNORM</w:t>
      </w:r>
      <w:r w:rsidRPr="00EC78DB">
        <w:rPr>
          <w:color w:val="000000" w:themeColor="text1"/>
          <w:sz w:val="16"/>
          <w:szCs w:val="18"/>
        </w:rPr>
        <w:t xml:space="preserve"> EN ISO 50001</w:t>
      </w:r>
      <w:r w:rsidRPr="00EC78DB">
        <w:rPr>
          <w:color w:val="000000" w:themeColor="text1"/>
        </w:rPr>
        <w:t xml:space="preserve">: </w:t>
      </w:r>
      <w:r w:rsidRPr="006147A9">
        <w:t>Energiemanagementsysteme - Anforderungen mit Anleitung zur Anwendung</w:t>
      </w:r>
    </w:p>
  </w:footnote>
  <w:footnote w:id="3">
    <w:p w14:paraId="7A69FA05" w14:textId="77777777" w:rsidR="007A0BA5" w:rsidRPr="006147A9" w:rsidRDefault="007A0BA5" w:rsidP="006147A9">
      <w:pPr>
        <w:pStyle w:val="Funotentext"/>
      </w:pPr>
      <w:r w:rsidRPr="006147A9">
        <w:footnoteRef/>
      </w:r>
      <w:r w:rsidRPr="006147A9">
        <w:t xml:space="preserve"> </w:t>
      </w:r>
      <w:r>
        <w:tab/>
      </w:r>
      <w:r w:rsidRPr="000A5D00">
        <w:t xml:space="preserve">Verordnung (EG) Nr. 121/2009 des Europäischen Parlaments und des Rates vom 25. Nov. 2009 </w:t>
      </w:r>
      <w:r w:rsidRPr="006147A9">
        <w:t>über die freiwillige Teilnahme von Organisationen an einem Gemeinschaftssystems für Umweltmanagement und Umweltbetriebsprüfung: ABl. EG Nr. L 342, S. 1, 22.12.2009</w:t>
      </w:r>
    </w:p>
  </w:footnote>
  <w:footnote w:id="4">
    <w:p w14:paraId="4EA98355" w14:textId="77777777" w:rsidR="007A0BA5" w:rsidRDefault="007A0BA5" w:rsidP="009662B2">
      <w:pPr>
        <w:pStyle w:val="Funotentext"/>
      </w:pPr>
      <w:r>
        <w:footnoteRef/>
      </w:r>
      <w:r>
        <w:t xml:space="preserve"> </w:t>
      </w:r>
      <w:r>
        <w:tab/>
      </w:r>
      <w:r w:rsidRPr="00D60059">
        <w:t xml:space="preserve">Summe aller abgerechneten Strombedarfe bei den Kunden und dem Strombedarf für den Betrieb von Informationstechnik in der Verantwortung des Colocation-Anbieters (z.B. IT für Monitoring, GLT,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0EC32" w14:textId="77777777" w:rsidR="007A0BA5" w:rsidRDefault="007A0BA5" w:rsidP="00066B2B">
    <w:pPr>
      <w:tabs>
        <w:tab w:val="left" w:pos="7513"/>
      </w:tabs>
    </w:pPr>
    <w:r>
      <w:tab/>
    </w:r>
    <w:r>
      <w:tab/>
    </w:r>
    <w:r>
      <w:rPr>
        <w:noProof/>
      </w:rPr>
      <w:drawing>
        <wp:inline distT="0" distB="0" distL="0" distR="0" wp14:anchorId="7E3A01C5" wp14:editId="1262DC1A">
          <wp:extent cx="954011" cy="665749"/>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 gGmbH Logo_HKS8.eps"/>
                  <pic:cNvPicPr/>
                </pic:nvPicPr>
                <pic:blipFill>
                  <a:blip r:embed="rId1">
                    <a:extLst>
                      <a:ext uri="{28A0092B-C50C-407E-A947-70E740481C1C}">
                        <a14:useLocalDpi xmlns:a14="http://schemas.microsoft.com/office/drawing/2010/main" val="0"/>
                      </a:ext>
                    </a:extLst>
                  </a:blip>
                  <a:stretch>
                    <a:fillRect/>
                  </a:stretch>
                </pic:blipFill>
                <pic:spPr>
                  <a:xfrm>
                    <a:off x="0" y="0"/>
                    <a:ext cx="955709" cy="6669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80E58" w14:textId="77777777" w:rsidR="007A0BA5" w:rsidRPr="00066B2B" w:rsidRDefault="007A0BA5" w:rsidP="00682104">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86C0D430"/>
    <w:lvl w:ilvl="0">
      <w:start w:val="1"/>
      <w:numFmt w:val="decimal"/>
      <w:lvlText w:val="%1."/>
      <w:lvlJc w:val="left"/>
      <w:pPr>
        <w:tabs>
          <w:tab w:val="num" w:pos="926"/>
        </w:tabs>
        <w:ind w:left="926" w:hanging="360"/>
      </w:pPr>
    </w:lvl>
  </w:abstractNum>
  <w:abstractNum w:abstractNumId="1" w15:restartNumberingAfterBreak="0">
    <w:nsid w:val="06634531"/>
    <w:multiLevelType w:val="hybridMultilevel"/>
    <w:tmpl w:val="77906108"/>
    <w:lvl w:ilvl="0" w:tplc="0407000F">
      <w:start w:val="1"/>
      <w:numFmt w:val="decimal"/>
      <w:lvlText w:val="%1."/>
      <w:lvlJc w:val="left"/>
      <w:pPr>
        <w:ind w:left="357" w:hanging="360"/>
      </w:pPr>
      <w:rPr>
        <w:rFonts w:hint="default"/>
      </w:rPr>
    </w:lvl>
    <w:lvl w:ilvl="1" w:tplc="04070003">
      <w:start w:val="1"/>
      <w:numFmt w:val="bullet"/>
      <w:lvlText w:val="o"/>
      <w:lvlJc w:val="left"/>
      <w:pPr>
        <w:ind w:left="1077" w:hanging="360"/>
      </w:pPr>
      <w:rPr>
        <w:rFonts w:ascii="Courier New" w:hAnsi="Courier New" w:cs="Courier New" w:hint="default"/>
      </w:rPr>
    </w:lvl>
    <w:lvl w:ilvl="2" w:tplc="04070005">
      <w:start w:val="1"/>
      <w:numFmt w:val="bullet"/>
      <w:lvlText w:val=""/>
      <w:lvlJc w:val="left"/>
      <w:pPr>
        <w:ind w:left="1797" w:hanging="360"/>
      </w:pPr>
      <w:rPr>
        <w:rFonts w:ascii="Wingdings" w:hAnsi="Wingdings" w:hint="default"/>
      </w:rPr>
    </w:lvl>
    <w:lvl w:ilvl="3" w:tplc="04070001">
      <w:start w:val="1"/>
      <w:numFmt w:val="bullet"/>
      <w:lvlText w:val=""/>
      <w:lvlJc w:val="left"/>
      <w:pPr>
        <w:ind w:left="2517" w:hanging="360"/>
      </w:pPr>
      <w:rPr>
        <w:rFonts w:ascii="Symbol" w:hAnsi="Symbol" w:hint="default"/>
      </w:rPr>
    </w:lvl>
    <w:lvl w:ilvl="4" w:tplc="04070003">
      <w:start w:val="1"/>
      <w:numFmt w:val="bullet"/>
      <w:lvlText w:val="o"/>
      <w:lvlJc w:val="left"/>
      <w:pPr>
        <w:ind w:left="3237" w:hanging="360"/>
      </w:pPr>
      <w:rPr>
        <w:rFonts w:ascii="Courier New" w:hAnsi="Courier New" w:cs="Courier New" w:hint="default"/>
      </w:rPr>
    </w:lvl>
    <w:lvl w:ilvl="5" w:tplc="04070005">
      <w:start w:val="1"/>
      <w:numFmt w:val="bullet"/>
      <w:lvlText w:val=""/>
      <w:lvlJc w:val="left"/>
      <w:pPr>
        <w:ind w:left="3957" w:hanging="360"/>
      </w:pPr>
      <w:rPr>
        <w:rFonts w:ascii="Wingdings" w:hAnsi="Wingdings" w:hint="default"/>
      </w:rPr>
    </w:lvl>
    <w:lvl w:ilvl="6" w:tplc="04070001">
      <w:start w:val="1"/>
      <w:numFmt w:val="bullet"/>
      <w:lvlText w:val=""/>
      <w:lvlJc w:val="left"/>
      <w:pPr>
        <w:ind w:left="4677" w:hanging="360"/>
      </w:pPr>
      <w:rPr>
        <w:rFonts w:ascii="Symbol" w:hAnsi="Symbol" w:hint="default"/>
      </w:rPr>
    </w:lvl>
    <w:lvl w:ilvl="7" w:tplc="04070003">
      <w:start w:val="1"/>
      <w:numFmt w:val="bullet"/>
      <w:lvlText w:val="o"/>
      <w:lvlJc w:val="left"/>
      <w:pPr>
        <w:ind w:left="5397" w:hanging="360"/>
      </w:pPr>
      <w:rPr>
        <w:rFonts w:ascii="Courier New" w:hAnsi="Courier New" w:cs="Courier New" w:hint="default"/>
      </w:rPr>
    </w:lvl>
    <w:lvl w:ilvl="8" w:tplc="04070005">
      <w:start w:val="1"/>
      <w:numFmt w:val="bullet"/>
      <w:lvlText w:val=""/>
      <w:lvlJc w:val="left"/>
      <w:pPr>
        <w:ind w:left="6117" w:hanging="360"/>
      </w:pPr>
      <w:rPr>
        <w:rFonts w:ascii="Wingdings" w:hAnsi="Wingdings" w:hint="default"/>
      </w:rPr>
    </w:lvl>
  </w:abstractNum>
  <w:abstractNum w:abstractNumId="2" w15:restartNumberingAfterBreak="0">
    <w:nsid w:val="08E14C45"/>
    <w:multiLevelType w:val="multilevel"/>
    <w:tmpl w:val="B268B47A"/>
    <w:lvl w:ilvl="0">
      <w:start w:val="1"/>
      <w:numFmt w:val="bullet"/>
      <w:lvlText w:val=""/>
      <w:lvlJc w:val="left"/>
      <w:pPr>
        <w:ind w:left="357" w:hanging="357"/>
      </w:pPr>
      <w:rPr>
        <w:rFonts w:ascii="Symbol" w:hAnsi="Symbol" w:hint="default"/>
        <w:color w:val="auto"/>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 w15:restartNumberingAfterBreak="0">
    <w:nsid w:val="09BD41F6"/>
    <w:multiLevelType w:val="multilevel"/>
    <w:tmpl w:val="21D2E440"/>
    <w:lvl w:ilvl="0">
      <w:start w:val="1"/>
      <w:numFmt w:val="upperLetter"/>
      <w:pStyle w:val="Anhangberschrift"/>
      <w:lvlText w:val="Anhang %1"/>
      <w:lvlJc w:val="left"/>
      <w:pPr>
        <w:ind w:left="360"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BC96201"/>
    <w:multiLevelType w:val="multilevel"/>
    <w:tmpl w:val="B3F6694A"/>
    <w:lvl w:ilvl="0">
      <w:start w:val="1"/>
      <w:numFmt w:val="lowerLetter"/>
      <w:lvlText w:val="%1)"/>
      <w:lvlJc w:val="left"/>
      <w:pPr>
        <w:tabs>
          <w:tab w:val="num" w:pos="567"/>
        </w:tabs>
        <w:ind w:left="567" w:hanging="454"/>
      </w:pPr>
      <w:rPr>
        <w:rFonts w:ascii="Arial" w:hAnsi="Arial" w:hint="default"/>
        <w:bCs/>
        <w:sz w:val="22"/>
        <w:szCs w:val="26"/>
      </w:rPr>
    </w:lvl>
    <w:lvl w:ilvl="1">
      <w:start w:val="1"/>
      <w:numFmt w:val="decimal"/>
      <w:lvlText w:val="%2."/>
      <w:lvlJc w:val="right"/>
      <w:pPr>
        <w:tabs>
          <w:tab w:val="num" w:pos="964"/>
        </w:tabs>
        <w:ind w:left="964" w:hanging="227"/>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bullet"/>
      <w:lvlText w:val="→"/>
      <w:lvlJc w:val="left"/>
      <w:pPr>
        <w:tabs>
          <w:tab w:val="num" w:pos="1701"/>
        </w:tabs>
        <w:ind w:left="1701" w:hanging="397"/>
      </w:pPr>
      <w:rPr>
        <w:rFonts w:ascii="Arial Unicode MS" w:eastAsia="Arial Unicode MS" w:hAnsi="Arial Unicode MS" w:hint="eastAsia"/>
      </w:rPr>
    </w:lvl>
    <w:lvl w:ilvl="4">
      <w:start w:val="1"/>
      <w:numFmt w:val="lowerLetter"/>
      <w:lvlText w:val="%5."/>
      <w:lvlJc w:val="left"/>
      <w:pPr>
        <w:tabs>
          <w:tab w:val="num" w:pos="2126"/>
        </w:tabs>
        <w:ind w:left="2126" w:hanging="425"/>
      </w:pPr>
      <w:rPr>
        <w:rFonts w:hint="default"/>
        <w:b w:val="0"/>
        <w:i/>
      </w:rPr>
    </w:lvl>
    <w:lvl w:ilvl="5">
      <w:start w:val="1"/>
      <w:numFmt w:val="decimal"/>
      <w:lvlText w:val="%5.%6"/>
      <w:lvlJc w:val="left"/>
      <w:pPr>
        <w:tabs>
          <w:tab w:val="num" w:pos="2693"/>
        </w:tabs>
        <w:ind w:left="2693" w:hanging="567"/>
      </w:pPr>
      <w:rPr>
        <w:rFonts w:hint="default"/>
        <w:b w:val="0"/>
        <w:i/>
      </w:rPr>
    </w:lvl>
    <w:lvl w:ilvl="6">
      <w:start w:val="1"/>
      <w:numFmt w:val="decimal"/>
      <w:lvlText w:val="%5.%6.%7"/>
      <w:lvlJc w:val="left"/>
      <w:pPr>
        <w:tabs>
          <w:tab w:val="num" w:pos="3402"/>
        </w:tabs>
        <w:ind w:left="3402" w:hanging="709"/>
      </w:pPr>
      <w:rPr>
        <w:rFonts w:hint="default"/>
        <w:b w:val="0"/>
        <w:i/>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5" w15:restartNumberingAfterBreak="0">
    <w:nsid w:val="0CF95DF0"/>
    <w:multiLevelType w:val="hybridMultilevel"/>
    <w:tmpl w:val="F90A9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2C6F12"/>
    <w:multiLevelType w:val="multilevel"/>
    <w:tmpl w:val="4A04F11C"/>
    <w:lvl w:ilvl="0">
      <w:start w:val="1"/>
      <w:numFmt w:val="decimal"/>
      <w:lvlText w:val="%1."/>
      <w:lvlJc w:val="left"/>
      <w:pPr>
        <w:ind w:left="720" w:hanging="360"/>
      </w:pPr>
    </w:lvl>
    <w:lvl w:ilvl="1">
      <w:start w:val="2"/>
      <w:numFmt w:val="decimal"/>
      <w:isLgl/>
      <w:lvlText w:val="%1.%2"/>
      <w:lvlJc w:val="left"/>
      <w:pPr>
        <w:ind w:left="948" w:hanging="588"/>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8B752BA"/>
    <w:multiLevelType w:val="multilevel"/>
    <w:tmpl w:val="940040D2"/>
    <w:lvl w:ilvl="0">
      <w:start w:val="1"/>
      <w:numFmt w:val="bullet"/>
      <w:lvlText w:val=""/>
      <w:lvlJc w:val="left"/>
      <w:pPr>
        <w:tabs>
          <w:tab w:val="num" w:pos="567"/>
        </w:tabs>
        <w:ind w:left="567" w:hanging="425"/>
      </w:pPr>
      <w:rPr>
        <w:rFonts w:ascii="Wingdings" w:hAnsi="Wingdings" w:hint="default"/>
        <w:sz w:val="22"/>
      </w:rPr>
    </w:lvl>
    <w:lvl w:ilvl="1">
      <w:start w:val="1"/>
      <w:numFmt w:val="bullet"/>
      <w:lvlText w:val="–"/>
      <w:lvlJc w:val="left"/>
      <w:pPr>
        <w:tabs>
          <w:tab w:val="num" w:pos="992"/>
        </w:tabs>
        <w:ind w:left="992" w:hanging="425"/>
      </w:pPr>
      <w:rPr>
        <w:rFonts w:ascii="Times New Roman" w:hAnsi="Times New Roman" w:cs="Times New Roman" w:hint="default"/>
      </w:rPr>
    </w:lvl>
    <w:lvl w:ilvl="2">
      <w:start w:val="1"/>
      <w:numFmt w:val="bullet"/>
      <w:lvlText w:val=""/>
      <w:lvlJc w:val="left"/>
      <w:pPr>
        <w:tabs>
          <w:tab w:val="num" w:pos="1418"/>
        </w:tabs>
        <w:ind w:left="1418" w:hanging="426"/>
      </w:pPr>
      <w:rPr>
        <w:rFonts w:ascii="Wingdings" w:hAnsi="Wingdings" w:hint="default"/>
      </w:rPr>
    </w:lvl>
    <w:lvl w:ilvl="3">
      <w:start w:val="1"/>
      <w:numFmt w:val="bullet"/>
      <w:lvlText w:val="∙"/>
      <w:lvlJc w:val="left"/>
      <w:pPr>
        <w:tabs>
          <w:tab w:val="num" w:pos="1843"/>
        </w:tabs>
        <w:ind w:left="1843" w:hanging="425"/>
      </w:pPr>
      <w:rPr>
        <w:rFonts w:ascii="Arial Unicode MS" w:eastAsia="Arial Unicode MS" w:hAnsi="Arial Unicode MS" w:hint="eastAsia"/>
      </w:rPr>
    </w:lvl>
    <w:lvl w:ilvl="4">
      <w:start w:val="1"/>
      <w:numFmt w:val="bullet"/>
      <w:lvlText w:val=""/>
      <w:lvlJc w:val="left"/>
      <w:pPr>
        <w:tabs>
          <w:tab w:val="num" w:pos="2268"/>
        </w:tabs>
        <w:ind w:left="2268" w:hanging="425"/>
      </w:pPr>
      <w:rPr>
        <w:rFonts w:ascii="Wingdings 2" w:hAnsi="Wingdings 2" w:hint="default"/>
      </w:rPr>
    </w:lvl>
    <w:lvl w:ilvl="5">
      <w:start w:val="1"/>
      <w:numFmt w:val="bullet"/>
      <w:lvlText w:val=""/>
      <w:lvlJc w:val="left"/>
      <w:pPr>
        <w:tabs>
          <w:tab w:val="num" w:pos="2693"/>
        </w:tabs>
        <w:ind w:left="2693" w:hanging="425"/>
      </w:pPr>
      <w:rPr>
        <w:rFonts w:ascii="Wingdings 2" w:hAnsi="Wingdings 2" w:hint="default"/>
      </w:rPr>
    </w:lvl>
    <w:lvl w:ilvl="6">
      <w:start w:val="1"/>
      <w:numFmt w:val="bullet"/>
      <w:lvlText w:val=""/>
      <w:lvlJc w:val="left"/>
      <w:pPr>
        <w:tabs>
          <w:tab w:val="num" w:pos="3119"/>
        </w:tabs>
        <w:ind w:left="3119" w:hanging="426"/>
      </w:pPr>
      <w:rPr>
        <w:rFonts w:ascii="Wingdings 2" w:hAnsi="Wingdings 2" w:hint="default"/>
      </w:rPr>
    </w:lvl>
    <w:lvl w:ilvl="7">
      <w:start w:val="1"/>
      <w:numFmt w:val="bullet"/>
      <w:lvlText w:val=""/>
      <w:lvlJc w:val="left"/>
      <w:pPr>
        <w:tabs>
          <w:tab w:val="num" w:pos="3544"/>
        </w:tabs>
        <w:ind w:left="3544" w:hanging="425"/>
      </w:pPr>
      <w:rPr>
        <w:rFonts w:ascii="Wingdings 2" w:hAnsi="Wingdings 2" w:hint="default"/>
      </w:rPr>
    </w:lvl>
    <w:lvl w:ilvl="8">
      <w:start w:val="1"/>
      <w:numFmt w:val="bullet"/>
      <w:lvlText w:val=""/>
      <w:lvlJc w:val="left"/>
      <w:pPr>
        <w:tabs>
          <w:tab w:val="num" w:pos="3969"/>
        </w:tabs>
        <w:ind w:left="3969" w:hanging="425"/>
      </w:pPr>
      <w:rPr>
        <w:rFonts w:ascii="Wingdings 2" w:hAnsi="Wingdings 2" w:hint="default"/>
      </w:rPr>
    </w:lvl>
  </w:abstractNum>
  <w:abstractNum w:abstractNumId="8" w15:restartNumberingAfterBreak="0">
    <w:nsid w:val="1AD065E5"/>
    <w:multiLevelType w:val="multilevel"/>
    <w:tmpl w:val="BDC27494"/>
    <w:lvl w:ilvl="0">
      <w:start w:val="1"/>
      <w:numFmt w:val="decimal"/>
      <w:lvlText w:val="%1"/>
      <w:lvlJc w:val="left"/>
      <w:pPr>
        <w:ind w:left="432" w:hanging="432"/>
      </w:pPr>
      <w:rPr>
        <w:rFonts w:asciiTheme="majorHAnsi" w:hAnsiTheme="majorHAnsi" w:hint="default"/>
        <w:b/>
        <w:color w:val="4F81BD" w:themeColor="accent1"/>
        <w:sz w:val="36"/>
      </w:rPr>
    </w:lvl>
    <w:lvl w:ilvl="1">
      <w:start w:val="1"/>
      <w:numFmt w:val="decimal"/>
      <w:lvlText w:val="%1.%2"/>
      <w:lvlJc w:val="left"/>
      <w:pPr>
        <w:ind w:left="576" w:hanging="576"/>
      </w:pPr>
      <w:rPr>
        <w:rFonts w:asciiTheme="majorHAnsi" w:hAnsiTheme="majorHAnsi" w:hint="default"/>
        <w:b/>
        <w:bCs w:val="0"/>
        <w:i w:val="0"/>
        <w:iCs w:val="0"/>
        <w:caps w:val="0"/>
        <w:smallCaps w:val="0"/>
        <w:strike w:val="0"/>
        <w:dstrike w:val="0"/>
        <w:vanish w:val="0"/>
        <w:color w:val="auto"/>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left"/>
      <w:pPr>
        <w:ind w:left="720" w:hanging="720"/>
      </w:pPr>
      <w:rPr>
        <w:rFonts w:asciiTheme="majorHAnsi" w:hAnsiTheme="majorHAnsi" w:hint="default"/>
        <w:b/>
        <w:sz w:val="24"/>
      </w:rPr>
    </w:lvl>
    <w:lvl w:ilvl="3">
      <w:start w:val="1"/>
      <w:numFmt w:val="decimal"/>
      <w:lvlText w:val="%1.%2.%3.%4"/>
      <w:lvlJc w:val="left"/>
      <w:pPr>
        <w:ind w:left="864" w:hanging="864"/>
      </w:pPr>
      <w:rPr>
        <w:rFonts w:asciiTheme="majorHAnsi" w:hAnsiTheme="majorHAnsi" w:hint="default"/>
        <w:b/>
        <w:sz w:val="22"/>
      </w:rPr>
    </w:lvl>
    <w:lvl w:ilvl="4">
      <w:start w:val="1"/>
      <w:numFmt w:val="decimal"/>
      <w:lvlText w:val="%1.%2.%3.%4.%5"/>
      <w:lvlJc w:val="left"/>
      <w:pPr>
        <w:ind w:left="1004" w:hanging="1004"/>
      </w:pPr>
      <w:rPr>
        <w:rFonts w:asciiTheme="majorHAnsi" w:hAnsiTheme="majorHAnsi" w:hint="default"/>
        <w:b/>
        <w:i w:val="0"/>
        <w:color w:val="auto"/>
        <w:sz w:val="22"/>
      </w:rPr>
    </w:lvl>
    <w:lvl w:ilvl="5">
      <w:start w:val="1"/>
      <w:numFmt w:val="decimal"/>
      <w:lvlText w:val="%1.%2.%3.%4.%5.%6"/>
      <w:lvlJc w:val="left"/>
      <w:pPr>
        <w:ind w:left="1152" w:hanging="1152"/>
      </w:pPr>
      <w:rPr>
        <w:rFonts w:asciiTheme="majorHAnsi" w:hAnsiTheme="majorHAnsi" w:hint="default"/>
        <w:b w:val="0"/>
        <w:i/>
        <w:color w:val="auto"/>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052157"/>
    <w:multiLevelType w:val="multilevel"/>
    <w:tmpl w:val="594E912A"/>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1419" w:hanging="851"/>
      </w:pPr>
      <w:rPr>
        <w:rFonts w:ascii="Verdana" w:hAnsi="Verdana" w:hint="default"/>
        <w:b/>
        <w:i w:val="0"/>
        <w:color w:val="000000" w:themeColor="text1"/>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0" w15:restartNumberingAfterBreak="0">
    <w:nsid w:val="22915E40"/>
    <w:multiLevelType w:val="multilevel"/>
    <w:tmpl w:val="3B72D8E4"/>
    <w:lvl w:ilvl="0">
      <w:start w:val="1"/>
      <w:numFmt w:val="decimal"/>
      <w:lvlText w:val="%1."/>
      <w:lvlJc w:val="right"/>
      <w:pPr>
        <w:tabs>
          <w:tab w:val="num" w:pos="567"/>
        </w:tabs>
        <w:ind w:left="567" w:hanging="283"/>
      </w:pPr>
      <w:rPr>
        <w:rFonts w:ascii="Arial" w:hAnsi="Arial" w:hint="default"/>
        <w:sz w:val="22"/>
      </w:rPr>
    </w:lvl>
    <w:lvl w:ilvl="1">
      <w:start w:val="1"/>
      <w:numFmt w:val="lowerLetter"/>
      <w:lvlText w:val="%2)"/>
      <w:lvlJc w:val="left"/>
      <w:pPr>
        <w:tabs>
          <w:tab w:val="num" w:pos="1021"/>
        </w:tabs>
        <w:ind w:left="1021" w:hanging="454"/>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upperRoman"/>
      <w:lvlText w:val="%4"/>
      <w:lvlJc w:val="left"/>
      <w:pPr>
        <w:tabs>
          <w:tab w:val="num" w:pos="567"/>
        </w:tabs>
        <w:ind w:left="567" w:hanging="425"/>
      </w:pPr>
      <w:rPr>
        <w:rFonts w:hint="default"/>
      </w:rPr>
    </w:lvl>
    <w:lvl w:ilvl="4">
      <w:start w:val="1"/>
      <w:numFmt w:val="upperRoman"/>
      <w:lvlText w:val="%4.%5"/>
      <w:lvlJc w:val="left"/>
      <w:pPr>
        <w:tabs>
          <w:tab w:val="num" w:pos="992"/>
        </w:tabs>
        <w:ind w:left="992" w:hanging="425"/>
      </w:pPr>
      <w:rPr>
        <w:rFonts w:hint="default"/>
      </w:rPr>
    </w:lvl>
    <w:lvl w:ilvl="5">
      <w:start w:val="1"/>
      <w:numFmt w:val="upperRoman"/>
      <w:lvlText w:val="%4.%5.%6"/>
      <w:lvlJc w:val="left"/>
      <w:pPr>
        <w:tabs>
          <w:tab w:val="num" w:pos="1559"/>
        </w:tabs>
        <w:ind w:left="1559" w:hanging="567"/>
      </w:pPr>
      <w:rPr>
        <w:rFonts w:hint="default"/>
      </w:rPr>
    </w:lvl>
    <w:lvl w:ilvl="6">
      <w:start w:val="1"/>
      <w:numFmt w:val="upperRoman"/>
      <w:lvlText w:val="%4.%5.%6.%7"/>
      <w:lvlJc w:val="left"/>
      <w:pPr>
        <w:tabs>
          <w:tab w:val="num" w:pos="2126"/>
        </w:tabs>
        <w:ind w:left="2126" w:hanging="567"/>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11" w15:restartNumberingAfterBreak="0">
    <w:nsid w:val="28C13C9E"/>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33F5001A"/>
    <w:multiLevelType w:val="hybridMultilevel"/>
    <w:tmpl w:val="45F2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4C6AB3"/>
    <w:multiLevelType w:val="hybridMultilevel"/>
    <w:tmpl w:val="64428EC4"/>
    <w:lvl w:ilvl="0" w:tplc="5C06DAEE">
      <w:start w:val="1"/>
      <w:numFmt w:val="bullet"/>
      <w:lvlText w:val=""/>
      <w:lvlJc w:val="left"/>
      <w:pPr>
        <w:ind w:left="357" w:hanging="360"/>
      </w:pPr>
      <w:rPr>
        <w:rFonts w:ascii="Symbol" w:hAnsi="Symbol" w:hint="default"/>
      </w:rPr>
    </w:lvl>
    <w:lvl w:ilvl="1" w:tplc="04070003">
      <w:start w:val="1"/>
      <w:numFmt w:val="bullet"/>
      <w:lvlText w:val="o"/>
      <w:lvlJc w:val="left"/>
      <w:pPr>
        <w:ind w:left="1077" w:hanging="360"/>
      </w:pPr>
      <w:rPr>
        <w:rFonts w:ascii="Courier New" w:hAnsi="Courier New" w:cs="Courier New" w:hint="default"/>
      </w:rPr>
    </w:lvl>
    <w:lvl w:ilvl="2" w:tplc="04070005">
      <w:start w:val="1"/>
      <w:numFmt w:val="bullet"/>
      <w:lvlText w:val=""/>
      <w:lvlJc w:val="left"/>
      <w:pPr>
        <w:ind w:left="1797" w:hanging="360"/>
      </w:pPr>
      <w:rPr>
        <w:rFonts w:ascii="Wingdings" w:hAnsi="Wingdings" w:hint="default"/>
      </w:rPr>
    </w:lvl>
    <w:lvl w:ilvl="3" w:tplc="04070001">
      <w:start w:val="1"/>
      <w:numFmt w:val="bullet"/>
      <w:lvlText w:val=""/>
      <w:lvlJc w:val="left"/>
      <w:pPr>
        <w:ind w:left="2517" w:hanging="360"/>
      </w:pPr>
      <w:rPr>
        <w:rFonts w:ascii="Symbol" w:hAnsi="Symbol" w:hint="default"/>
      </w:rPr>
    </w:lvl>
    <w:lvl w:ilvl="4" w:tplc="04070003">
      <w:start w:val="1"/>
      <w:numFmt w:val="bullet"/>
      <w:lvlText w:val="o"/>
      <w:lvlJc w:val="left"/>
      <w:pPr>
        <w:ind w:left="3237" w:hanging="360"/>
      </w:pPr>
      <w:rPr>
        <w:rFonts w:ascii="Courier New" w:hAnsi="Courier New" w:cs="Courier New" w:hint="default"/>
      </w:rPr>
    </w:lvl>
    <w:lvl w:ilvl="5" w:tplc="04070005">
      <w:start w:val="1"/>
      <w:numFmt w:val="bullet"/>
      <w:lvlText w:val=""/>
      <w:lvlJc w:val="left"/>
      <w:pPr>
        <w:ind w:left="3957" w:hanging="360"/>
      </w:pPr>
      <w:rPr>
        <w:rFonts w:ascii="Wingdings" w:hAnsi="Wingdings" w:hint="default"/>
      </w:rPr>
    </w:lvl>
    <w:lvl w:ilvl="6" w:tplc="04070001">
      <w:start w:val="1"/>
      <w:numFmt w:val="bullet"/>
      <w:lvlText w:val=""/>
      <w:lvlJc w:val="left"/>
      <w:pPr>
        <w:ind w:left="4677" w:hanging="360"/>
      </w:pPr>
      <w:rPr>
        <w:rFonts w:ascii="Symbol" w:hAnsi="Symbol" w:hint="default"/>
      </w:rPr>
    </w:lvl>
    <w:lvl w:ilvl="7" w:tplc="04070003">
      <w:start w:val="1"/>
      <w:numFmt w:val="bullet"/>
      <w:lvlText w:val="o"/>
      <w:lvlJc w:val="left"/>
      <w:pPr>
        <w:ind w:left="5397" w:hanging="360"/>
      </w:pPr>
      <w:rPr>
        <w:rFonts w:ascii="Courier New" w:hAnsi="Courier New" w:cs="Courier New" w:hint="default"/>
      </w:rPr>
    </w:lvl>
    <w:lvl w:ilvl="8" w:tplc="04070005">
      <w:start w:val="1"/>
      <w:numFmt w:val="bullet"/>
      <w:lvlText w:val=""/>
      <w:lvlJc w:val="left"/>
      <w:pPr>
        <w:ind w:left="6117" w:hanging="360"/>
      </w:pPr>
      <w:rPr>
        <w:rFonts w:ascii="Wingdings" w:hAnsi="Wingdings" w:hint="default"/>
      </w:rPr>
    </w:lvl>
  </w:abstractNum>
  <w:abstractNum w:abstractNumId="14" w15:restartNumberingAfterBreak="0">
    <w:nsid w:val="3C8214E4"/>
    <w:multiLevelType w:val="multilevel"/>
    <w:tmpl w:val="49A0F2F4"/>
    <w:lvl w:ilvl="0">
      <w:start w:val="1"/>
      <w:numFmt w:val="bullet"/>
      <w:lvlText w:val=""/>
      <w:lvlJc w:val="left"/>
      <w:pPr>
        <w:ind w:left="357" w:hanging="357"/>
      </w:pPr>
      <w:rPr>
        <w:rFonts w:ascii="Symbol" w:hAnsi="Symbol" w:hint="default"/>
        <w:color w:val="C0504D" w:themeColor="accent2"/>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15:restartNumberingAfterBreak="0">
    <w:nsid w:val="3E283FFD"/>
    <w:multiLevelType w:val="hybridMultilevel"/>
    <w:tmpl w:val="41A4B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0B6FCE"/>
    <w:multiLevelType w:val="multilevel"/>
    <w:tmpl w:val="FBBC055C"/>
    <w:lvl w:ilvl="0">
      <w:start w:val="1"/>
      <w:numFmt w:val="bullet"/>
      <w:lvlText w:val=""/>
      <w:lvlJc w:val="left"/>
      <w:pPr>
        <w:ind w:left="357" w:hanging="357"/>
      </w:pPr>
      <w:rPr>
        <w:rFonts w:ascii="Symbol" w:hAnsi="Symbol" w:hint="default"/>
        <w:color w:val="C0504D" w:themeColor="accent2"/>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4E2520D9"/>
    <w:multiLevelType w:val="multilevel"/>
    <w:tmpl w:val="B268B47A"/>
    <w:lvl w:ilvl="0">
      <w:start w:val="1"/>
      <w:numFmt w:val="bullet"/>
      <w:lvlText w:val=""/>
      <w:lvlJc w:val="left"/>
      <w:pPr>
        <w:ind w:left="357" w:hanging="357"/>
      </w:pPr>
      <w:rPr>
        <w:rFonts w:ascii="Symbol" w:hAnsi="Symbol" w:hint="default"/>
        <w:color w:val="auto"/>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8"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BB04874"/>
    <w:multiLevelType w:val="multilevel"/>
    <w:tmpl w:val="49D8665A"/>
    <w:lvl w:ilvl="0">
      <w:start w:val="1"/>
      <w:numFmt w:val="bullet"/>
      <w:lvlText w:val="►"/>
      <w:lvlJc w:val="left"/>
      <w:pPr>
        <w:ind w:left="357" w:hanging="357"/>
      </w:pPr>
      <w:rPr>
        <w:rFonts w:ascii="Arial" w:hAnsi="Arial" w:hint="default"/>
        <w:color w:val="C0504D" w:themeColor="accent2"/>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0" w15:restartNumberingAfterBreak="0">
    <w:nsid w:val="5BD42AD3"/>
    <w:multiLevelType w:val="multilevel"/>
    <w:tmpl w:val="F2E4BEB2"/>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Arial Unicode MS" w:eastAsia="Arial Unicode MS" w:hAnsi="Arial Unicode MS" w:hint="eastAsia"/>
      </w:rPr>
    </w:lvl>
    <w:lvl w:ilvl="2">
      <w:start w:val="1"/>
      <w:numFmt w:val="bullet"/>
      <w:lvlText w:val=""/>
      <w:lvlJc w:val="left"/>
      <w:pPr>
        <w:tabs>
          <w:tab w:val="num" w:pos="2268"/>
        </w:tabs>
        <w:ind w:left="2268" w:hanging="425"/>
      </w:pPr>
      <w:rPr>
        <w:rFonts w:ascii="Wingdings 2" w:hAnsi="Wingdings 2" w:hint="default"/>
      </w:rPr>
    </w:lvl>
    <w:lvl w:ilvl="3">
      <w:start w:val="1"/>
      <w:numFmt w:val="bullet"/>
      <w:lvlText w:val=""/>
      <w:lvlJc w:val="left"/>
      <w:pPr>
        <w:tabs>
          <w:tab w:val="num" w:pos="2693"/>
        </w:tabs>
        <w:ind w:left="2693" w:hanging="425"/>
      </w:pPr>
      <w:rPr>
        <w:rFonts w:ascii="Wingdings 2" w:hAnsi="Wingdings 2" w:hint="default"/>
      </w:rPr>
    </w:lvl>
    <w:lvl w:ilvl="4">
      <w:start w:val="1"/>
      <w:numFmt w:val="bullet"/>
      <w:lvlText w:val=""/>
      <w:lvlJc w:val="left"/>
      <w:pPr>
        <w:tabs>
          <w:tab w:val="num" w:pos="3119"/>
        </w:tabs>
        <w:ind w:left="3119" w:hanging="426"/>
      </w:pPr>
      <w:rPr>
        <w:rFonts w:ascii="Wingdings 2" w:hAnsi="Wingdings 2" w:hint="default"/>
      </w:rPr>
    </w:lvl>
    <w:lvl w:ilvl="5">
      <w:start w:val="1"/>
      <w:numFmt w:val="bullet"/>
      <w:lvlText w:val=""/>
      <w:lvlJc w:val="left"/>
      <w:pPr>
        <w:tabs>
          <w:tab w:val="num" w:pos="3544"/>
        </w:tabs>
        <w:ind w:left="3544" w:hanging="425"/>
      </w:pPr>
      <w:rPr>
        <w:rFonts w:ascii="Wingdings 2" w:hAnsi="Wingdings 2" w:hint="default"/>
      </w:rPr>
    </w:lvl>
    <w:lvl w:ilvl="6">
      <w:start w:val="1"/>
      <w:numFmt w:val="bullet"/>
      <w:lvlText w:val=""/>
      <w:lvlJc w:val="left"/>
      <w:pPr>
        <w:tabs>
          <w:tab w:val="num" w:pos="3969"/>
        </w:tabs>
        <w:ind w:left="3969" w:hanging="425"/>
      </w:pPr>
      <w:rPr>
        <w:rFonts w:ascii="Wingdings 2" w:hAnsi="Wingdings 2" w:hint="default"/>
      </w:rPr>
    </w:lvl>
    <w:lvl w:ilvl="7">
      <w:start w:val="1"/>
      <w:numFmt w:val="bullet"/>
      <w:lvlText w:val=""/>
      <w:lvlJc w:val="left"/>
      <w:pPr>
        <w:tabs>
          <w:tab w:val="num" w:pos="4394"/>
        </w:tabs>
        <w:ind w:left="4394" w:hanging="425"/>
      </w:pPr>
      <w:rPr>
        <w:rFonts w:ascii="Wingdings 2" w:hAnsi="Wingdings 2" w:hint="default"/>
      </w:rPr>
    </w:lvl>
    <w:lvl w:ilvl="8">
      <w:start w:val="1"/>
      <w:numFmt w:val="bullet"/>
      <w:lvlText w:val=""/>
      <w:lvlJc w:val="left"/>
      <w:pPr>
        <w:tabs>
          <w:tab w:val="num" w:pos="4820"/>
        </w:tabs>
        <w:ind w:left="4820" w:hanging="426"/>
      </w:pPr>
      <w:rPr>
        <w:rFonts w:ascii="Wingdings 2" w:hAnsi="Wingdings 2" w:hint="default"/>
      </w:rPr>
    </w:lvl>
  </w:abstractNum>
  <w:abstractNum w:abstractNumId="21" w15:restartNumberingAfterBreak="0">
    <w:nsid w:val="5ECA24B2"/>
    <w:multiLevelType w:val="hybridMultilevel"/>
    <w:tmpl w:val="0A328D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C13341"/>
    <w:multiLevelType w:val="hybridMultilevel"/>
    <w:tmpl w:val="427016A0"/>
    <w:lvl w:ilvl="0" w:tplc="F9A27D1C">
      <w:start w:val="1"/>
      <w:numFmt w:val="bullet"/>
      <w:lvlText w:val=""/>
      <w:lvlJc w:val="left"/>
      <w:pPr>
        <w:tabs>
          <w:tab w:val="num" w:pos="284"/>
        </w:tabs>
        <w:ind w:left="284" w:hanging="227"/>
      </w:pPr>
      <w:rPr>
        <w:rFonts w:ascii="Symbol" w:hAnsi="Symbol" w:cs="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3" w15:restartNumberingAfterBreak="0">
    <w:nsid w:val="62B7447D"/>
    <w:multiLevelType w:val="multilevel"/>
    <w:tmpl w:val="B268B47A"/>
    <w:lvl w:ilvl="0">
      <w:start w:val="1"/>
      <w:numFmt w:val="bullet"/>
      <w:lvlText w:val=""/>
      <w:lvlJc w:val="left"/>
      <w:pPr>
        <w:ind w:left="357" w:hanging="357"/>
      </w:pPr>
      <w:rPr>
        <w:rFonts w:ascii="Symbol" w:hAnsi="Symbol" w:hint="default"/>
        <w:color w:val="auto"/>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4" w15:restartNumberingAfterBreak="0">
    <w:nsid w:val="6C9F6373"/>
    <w:multiLevelType w:val="multilevel"/>
    <w:tmpl w:val="6FF44A48"/>
    <w:lvl w:ilvl="0">
      <w:start w:val="1"/>
      <w:numFmt w:val="decimal"/>
      <w:lvlText w:val="%1"/>
      <w:lvlJc w:val="left"/>
      <w:pPr>
        <w:tabs>
          <w:tab w:val="num" w:pos="567"/>
        </w:tabs>
        <w:ind w:left="567" w:hanging="567"/>
      </w:pPr>
      <w:rPr>
        <w:rFonts w:ascii="Arial" w:hAnsi="Arial" w:cs="Arial" w:hint="default"/>
        <w:b/>
        <w:bCs/>
        <w:i w:val="0"/>
        <w:iCs w:val="0"/>
        <w:sz w:val="26"/>
        <w:szCs w:val="26"/>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851"/>
        </w:tabs>
        <w:ind w:left="851" w:hanging="851"/>
      </w:pPr>
      <w:rPr>
        <w:rFonts w:hint="default"/>
      </w:rPr>
    </w:lvl>
    <w:lvl w:ilvl="3">
      <w:start w:val="1"/>
      <w:numFmt w:val="decimal"/>
      <w:suff w:val="nothing"/>
      <w:lvlText w:val=""/>
      <w:lvlJc w:val="left"/>
      <w:pPr>
        <w:ind w:left="0" w:firstLine="0"/>
      </w:pPr>
      <w:rPr>
        <w:rFonts w:hint="default"/>
      </w:rPr>
    </w:lvl>
    <w:lvl w:ilvl="4">
      <w:start w:val="1"/>
      <w:numFmt w:val="decimal"/>
      <w:pStyle w:val="berschrift5"/>
      <w:suff w:val="nothing"/>
      <w:lvlText w:val=""/>
      <w:lvlJc w:val="left"/>
      <w:pPr>
        <w:ind w:left="0" w:firstLine="0"/>
      </w:pPr>
      <w:rPr>
        <w:rFonts w:hint="default"/>
      </w:rPr>
    </w:lvl>
    <w:lvl w:ilvl="5">
      <w:start w:val="1"/>
      <w:numFmt w:val="decimal"/>
      <w:pStyle w:val="berschrift6"/>
      <w:lvlText w:val=".%6"/>
      <w:lvlJc w:val="left"/>
      <w:pPr>
        <w:tabs>
          <w:tab w:val="num" w:pos="357"/>
        </w:tabs>
        <w:ind w:left="0" w:firstLine="0"/>
      </w:pPr>
      <w:rPr>
        <w:rFonts w:hint="default"/>
      </w:rPr>
    </w:lvl>
    <w:lvl w:ilvl="6">
      <w:start w:val="1"/>
      <w:numFmt w:val="decimal"/>
      <w:pStyle w:val="berschrift7"/>
      <w:lvlText w:val=".%6.%7"/>
      <w:lvlJc w:val="left"/>
      <w:pPr>
        <w:tabs>
          <w:tab w:val="num" w:pos="0"/>
        </w:tabs>
        <w:ind w:left="0" w:firstLine="0"/>
      </w:pPr>
      <w:rPr>
        <w:rFonts w:hint="default"/>
      </w:rPr>
    </w:lvl>
    <w:lvl w:ilvl="7">
      <w:start w:val="1"/>
      <w:numFmt w:val="decimal"/>
      <w:pStyle w:val="berschrift8"/>
      <w:lvlText w:val=".%6.%7.%8"/>
      <w:lvlJc w:val="left"/>
      <w:pPr>
        <w:tabs>
          <w:tab w:val="num" w:pos="0"/>
        </w:tabs>
        <w:ind w:left="0" w:firstLine="0"/>
      </w:pPr>
      <w:rPr>
        <w:rFonts w:hint="default"/>
      </w:rPr>
    </w:lvl>
    <w:lvl w:ilvl="8">
      <w:start w:val="1"/>
      <w:numFmt w:val="decimal"/>
      <w:pStyle w:val="berschrift9"/>
      <w:lvlText w:val=".%6.%7.%8.%9"/>
      <w:lvlJc w:val="left"/>
      <w:pPr>
        <w:tabs>
          <w:tab w:val="num" w:pos="0"/>
        </w:tabs>
        <w:ind w:left="0" w:firstLine="0"/>
      </w:pPr>
      <w:rPr>
        <w:rFonts w:hint="default"/>
      </w:rPr>
    </w:lvl>
  </w:abstractNum>
  <w:abstractNum w:abstractNumId="25"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C3009B8"/>
    <w:multiLevelType w:val="multilevel"/>
    <w:tmpl w:val="D6586DFE"/>
    <w:lvl w:ilvl="0">
      <w:start w:val="1"/>
      <w:numFmt w:val="decimal"/>
      <w:pStyle w:val="berschrift1"/>
      <w:lvlText w:val="%1"/>
      <w:lvlJc w:val="left"/>
      <w:pPr>
        <w:tabs>
          <w:tab w:val="num" w:pos="432"/>
        </w:tabs>
        <w:ind w:left="432" w:hanging="432"/>
      </w:pPr>
      <w:rPr>
        <w:rFonts w:hint="default"/>
        <w:lang w:val="de-DE"/>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CC139CB"/>
    <w:multiLevelType w:val="hybridMultilevel"/>
    <w:tmpl w:val="2B26C996"/>
    <w:lvl w:ilvl="0" w:tplc="17DA81E8">
      <w:start w:val="1"/>
      <w:numFmt w:val="bullet"/>
      <w:pStyle w:val="AufzhlungPunkt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E05399"/>
    <w:multiLevelType w:val="multilevel"/>
    <w:tmpl w:val="5966013C"/>
    <w:lvl w:ilvl="0">
      <w:start w:val="1"/>
      <w:numFmt w:val="bullet"/>
      <w:lvlText w:val="–"/>
      <w:lvlJc w:val="left"/>
      <w:pPr>
        <w:tabs>
          <w:tab w:val="num" w:pos="992"/>
        </w:tabs>
        <w:ind w:left="992" w:hanging="425"/>
      </w:pPr>
      <w:rPr>
        <w:rFonts w:ascii="Times New Roman" w:hAnsi="Times New Roman" w:cs="Times New Roman" w:hint="default"/>
        <w:sz w:val="22"/>
      </w:rPr>
    </w:lvl>
    <w:lvl w:ilvl="1">
      <w:start w:val="1"/>
      <w:numFmt w:val="bullet"/>
      <w:lvlText w:val=""/>
      <w:lvlJc w:val="left"/>
      <w:pPr>
        <w:tabs>
          <w:tab w:val="num" w:pos="1418"/>
        </w:tabs>
        <w:ind w:left="1418" w:hanging="426"/>
      </w:pPr>
      <w:rPr>
        <w:rFonts w:ascii="Wingdings" w:hAnsi="Wingdings" w:hint="default"/>
      </w:rPr>
    </w:lvl>
    <w:lvl w:ilvl="2">
      <w:start w:val="1"/>
      <w:numFmt w:val="bullet"/>
      <w:lvlText w:val="∙"/>
      <w:lvlJc w:val="left"/>
      <w:pPr>
        <w:tabs>
          <w:tab w:val="num" w:pos="1843"/>
        </w:tabs>
        <w:ind w:left="1843" w:hanging="425"/>
      </w:pPr>
      <w:rPr>
        <w:rFonts w:ascii="Arial Unicode MS" w:eastAsia="Arial Unicode MS" w:hAnsi="Arial Unicode MS" w:hint="eastAsia"/>
      </w:rPr>
    </w:lvl>
    <w:lvl w:ilvl="3">
      <w:start w:val="1"/>
      <w:numFmt w:val="bullet"/>
      <w:lvlText w:val=""/>
      <w:lvlJc w:val="left"/>
      <w:pPr>
        <w:tabs>
          <w:tab w:val="num" w:pos="2268"/>
        </w:tabs>
        <w:ind w:left="2268" w:hanging="425"/>
      </w:pPr>
      <w:rPr>
        <w:rFonts w:ascii="Wingdings 2" w:hAnsi="Wingdings 2" w:hint="default"/>
      </w:rPr>
    </w:lvl>
    <w:lvl w:ilvl="4">
      <w:start w:val="1"/>
      <w:numFmt w:val="bullet"/>
      <w:lvlText w:val=""/>
      <w:lvlJc w:val="left"/>
      <w:pPr>
        <w:tabs>
          <w:tab w:val="num" w:pos="2693"/>
        </w:tabs>
        <w:ind w:left="2693" w:hanging="425"/>
      </w:pPr>
      <w:rPr>
        <w:rFonts w:ascii="Wingdings 2" w:hAnsi="Wingdings 2" w:hint="default"/>
      </w:rPr>
    </w:lvl>
    <w:lvl w:ilvl="5">
      <w:start w:val="1"/>
      <w:numFmt w:val="bullet"/>
      <w:lvlText w:val=""/>
      <w:lvlJc w:val="left"/>
      <w:pPr>
        <w:tabs>
          <w:tab w:val="num" w:pos="3119"/>
        </w:tabs>
        <w:ind w:left="3119" w:hanging="426"/>
      </w:pPr>
      <w:rPr>
        <w:rFonts w:ascii="Wingdings 2" w:hAnsi="Wingdings 2" w:hint="default"/>
      </w:rPr>
    </w:lvl>
    <w:lvl w:ilvl="6">
      <w:start w:val="1"/>
      <w:numFmt w:val="bullet"/>
      <w:lvlText w:val=""/>
      <w:lvlJc w:val="left"/>
      <w:pPr>
        <w:tabs>
          <w:tab w:val="num" w:pos="3544"/>
        </w:tabs>
        <w:ind w:left="3544" w:hanging="425"/>
      </w:pPr>
      <w:rPr>
        <w:rFonts w:ascii="Wingdings 2" w:hAnsi="Wingdings 2" w:hint="default"/>
      </w:rPr>
    </w:lvl>
    <w:lvl w:ilvl="7">
      <w:start w:val="1"/>
      <w:numFmt w:val="bullet"/>
      <w:lvlText w:val=""/>
      <w:lvlJc w:val="left"/>
      <w:pPr>
        <w:tabs>
          <w:tab w:val="num" w:pos="3969"/>
        </w:tabs>
        <w:ind w:left="3969" w:hanging="425"/>
      </w:pPr>
      <w:rPr>
        <w:rFonts w:ascii="Wingdings 2" w:hAnsi="Wingdings 2" w:hint="default"/>
      </w:rPr>
    </w:lvl>
    <w:lvl w:ilvl="8">
      <w:start w:val="1"/>
      <w:numFmt w:val="bullet"/>
      <w:lvlText w:val=""/>
      <w:lvlJc w:val="left"/>
      <w:pPr>
        <w:tabs>
          <w:tab w:val="num" w:pos="4394"/>
        </w:tabs>
        <w:ind w:left="4394" w:hanging="425"/>
      </w:pPr>
      <w:rPr>
        <w:rFonts w:ascii="Wingdings 2" w:hAnsi="Wingdings 2" w:hint="default"/>
      </w:rPr>
    </w:lvl>
  </w:abstractNum>
  <w:num w:numId="1" w16cid:durableId="956957888">
    <w:abstractNumId w:val="11"/>
  </w:num>
  <w:num w:numId="2" w16cid:durableId="726028261">
    <w:abstractNumId w:val="0"/>
  </w:num>
  <w:num w:numId="3" w16cid:durableId="604264900">
    <w:abstractNumId w:val="24"/>
  </w:num>
  <w:num w:numId="4" w16cid:durableId="337003883">
    <w:abstractNumId w:val="7"/>
  </w:num>
  <w:num w:numId="5" w16cid:durableId="1351879334">
    <w:abstractNumId w:val="29"/>
  </w:num>
  <w:num w:numId="6" w16cid:durableId="1059746023">
    <w:abstractNumId w:val="20"/>
  </w:num>
  <w:num w:numId="7" w16cid:durableId="1931313027">
    <w:abstractNumId w:val="10"/>
  </w:num>
  <w:num w:numId="8" w16cid:durableId="1337683322">
    <w:abstractNumId w:val="4"/>
  </w:num>
  <w:num w:numId="9" w16cid:durableId="16036830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2735606">
    <w:abstractNumId w:val="6"/>
  </w:num>
  <w:num w:numId="11" w16cid:durableId="1052463777">
    <w:abstractNumId w:val="13"/>
  </w:num>
  <w:num w:numId="12" w16cid:durableId="1543593532">
    <w:abstractNumId w:val="26"/>
  </w:num>
  <w:num w:numId="13" w16cid:durableId="37560039">
    <w:abstractNumId w:val="15"/>
  </w:num>
  <w:num w:numId="14" w16cid:durableId="530343198">
    <w:abstractNumId w:val="8"/>
  </w:num>
  <w:num w:numId="15" w16cid:durableId="1230076623">
    <w:abstractNumId w:val="19"/>
  </w:num>
  <w:num w:numId="16" w16cid:durableId="1231229632">
    <w:abstractNumId w:val="21"/>
  </w:num>
  <w:num w:numId="17" w16cid:durableId="1010065499">
    <w:abstractNumId w:val="8"/>
  </w:num>
  <w:num w:numId="18" w16cid:durableId="558247793">
    <w:abstractNumId w:val="27"/>
  </w:num>
  <w:num w:numId="19" w16cid:durableId="1830949749">
    <w:abstractNumId w:val="12"/>
  </w:num>
  <w:num w:numId="20" w16cid:durableId="1654095360">
    <w:abstractNumId w:val="5"/>
  </w:num>
  <w:num w:numId="21" w16cid:durableId="433942490">
    <w:abstractNumId w:val="14"/>
  </w:num>
  <w:num w:numId="22" w16cid:durableId="1745950277">
    <w:abstractNumId w:val="16"/>
  </w:num>
  <w:num w:numId="23" w16cid:durableId="1063067835">
    <w:abstractNumId w:val="23"/>
  </w:num>
  <w:num w:numId="24" w16cid:durableId="795221457">
    <w:abstractNumId w:val="17"/>
  </w:num>
  <w:num w:numId="25" w16cid:durableId="1637369358">
    <w:abstractNumId w:val="2"/>
  </w:num>
  <w:num w:numId="26" w16cid:durableId="43067963">
    <w:abstractNumId w:val="1"/>
  </w:num>
  <w:num w:numId="27" w16cid:durableId="1533347252">
    <w:abstractNumId w:val="25"/>
  </w:num>
  <w:num w:numId="28" w16cid:durableId="1832215349">
    <w:abstractNumId w:val="9"/>
  </w:num>
  <w:num w:numId="29" w16cid:durableId="1612778111">
    <w:abstractNumId w:val="9"/>
  </w:num>
  <w:num w:numId="30" w16cid:durableId="1343508357">
    <w:abstractNumId w:val="9"/>
  </w:num>
  <w:num w:numId="31" w16cid:durableId="2138377928">
    <w:abstractNumId w:val="3"/>
  </w:num>
  <w:num w:numId="32" w16cid:durableId="1980039702">
    <w:abstractNumId w:val="3"/>
  </w:num>
  <w:num w:numId="33" w16cid:durableId="1933200089">
    <w:abstractNumId w:val="3"/>
  </w:num>
  <w:num w:numId="34" w16cid:durableId="988169297">
    <w:abstractNumId w:val="3"/>
  </w:num>
  <w:num w:numId="35" w16cid:durableId="1033649339">
    <w:abstractNumId w:val="3"/>
  </w:num>
  <w:num w:numId="36" w16cid:durableId="32579422">
    <w:abstractNumId w:val="9"/>
  </w:num>
  <w:num w:numId="37" w16cid:durableId="1322007141">
    <w:abstractNumId w:val="9"/>
  </w:num>
  <w:num w:numId="38" w16cid:durableId="279650327">
    <w:abstractNumId w:val="18"/>
  </w:num>
  <w:num w:numId="39" w16cid:durableId="1326321084">
    <w:abstractNumId w:val="26"/>
  </w:num>
  <w:num w:numId="40" w16cid:durableId="780152102">
    <w:abstractNumId w:val="26"/>
  </w:num>
  <w:num w:numId="41" w16cid:durableId="1276911808">
    <w:abstractNumId w:val="25"/>
  </w:num>
  <w:num w:numId="42" w16cid:durableId="676467298">
    <w:abstractNumId w:val="25"/>
  </w:num>
  <w:num w:numId="43" w16cid:durableId="1659965365">
    <w:abstractNumId w:val="28"/>
  </w:num>
  <w:num w:numId="44" w16cid:durableId="50429445">
    <w:abstractNumId w:val="28"/>
  </w:num>
  <w:num w:numId="45" w16cid:durableId="1596551278">
    <w:abstractNumId w:val="9"/>
  </w:num>
  <w:num w:numId="46" w16cid:durableId="2045907967">
    <w:abstractNumId w:val="9"/>
  </w:num>
  <w:num w:numId="47" w16cid:durableId="719786626">
    <w:abstractNumId w:val="9"/>
  </w:num>
  <w:num w:numId="48" w16cid:durableId="186419911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140"/>
    <w:rsid w:val="000015DA"/>
    <w:rsid w:val="00002A42"/>
    <w:rsid w:val="0000591C"/>
    <w:rsid w:val="00005D52"/>
    <w:rsid w:val="00007288"/>
    <w:rsid w:val="0001128C"/>
    <w:rsid w:val="00011BEF"/>
    <w:rsid w:val="0001224D"/>
    <w:rsid w:val="00013C54"/>
    <w:rsid w:val="00015529"/>
    <w:rsid w:val="000165D4"/>
    <w:rsid w:val="00017A30"/>
    <w:rsid w:val="00017A5E"/>
    <w:rsid w:val="000208F9"/>
    <w:rsid w:val="00021C83"/>
    <w:rsid w:val="00021E93"/>
    <w:rsid w:val="00022153"/>
    <w:rsid w:val="000237DA"/>
    <w:rsid w:val="00023D0E"/>
    <w:rsid w:val="00026F93"/>
    <w:rsid w:val="00030AD5"/>
    <w:rsid w:val="00031623"/>
    <w:rsid w:val="00032931"/>
    <w:rsid w:val="0003344F"/>
    <w:rsid w:val="000335CB"/>
    <w:rsid w:val="00033A12"/>
    <w:rsid w:val="00036A5E"/>
    <w:rsid w:val="0004123B"/>
    <w:rsid w:val="00041368"/>
    <w:rsid w:val="00044B0B"/>
    <w:rsid w:val="00044FE2"/>
    <w:rsid w:val="00045455"/>
    <w:rsid w:val="000461FE"/>
    <w:rsid w:val="00047457"/>
    <w:rsid w:val="00051569"/>
    <w:rsid w:val="00054809"/>
    <w:rsid w:val="00055276"/>
    <w:rsid w:val="00055CAD"/>
    <w:rsid w:val="00056060"/>
    <w:rsid w:val="00056BFE"/>
    <w:rsid w:val="00056F7A"/>
    <w:rsid w:val="0005760D"/>
    <w:rsid w:val="00061C0F"/>
    <w:rsid w:val="00065D79"/>
    <w:rsid w:val="000660CB"/>
    <w:rsid w:val="00066B2B"/>
    <w:rsid w:val="00066E87"/>
    <w:rsid w:val="00067B7D"/>
    <w:rsid w:val="00070986"/>
    <w:rsid w:val="00071A48"/>
    <w:rsid w:val="00075350"/>
    <w:rsid w:val="0007623F"/>
    <w:rsid w:val="00081AB3"/>
    <w:rsid w:val="00081AEA"/>
    <w:rsid w:val="000832B0"/>
    <w:rsid w:val="0008438D"/>
    <w:rsid w:val="00086268"/>
    <w:rsid w:val="00086FAD"/>
    <w:rsid w:val="000870E9"/>
    <w:rsid w:val="00087F8C"/>
    <w:rsid w:val="00090FA9"/>
    <w:rsid w:val="00093ADB"/>
    <w:rsid w:val="00094256"/>
    <w:rsid w:val="00094438"/>
    <w:rsid w:val="00095F83"/>
    <w:rsid w:val="000962A4"/>
    <w:rsid w:val="000A044E"/>
    <w:rsid w:val="000A0631"/>
    <w:rsid w:val="000A0789"/>
    <w:rsid w:val="000A3049"/>
    <w:rsid w:val="000A355E"/>
    <w:rsid w:val="000A5D00"/>
    <w:rsid w:val="000A601E"/>
    <w:rsid w:val="000A6865"/>
    <w:rsid w:val="000A6F54"/>
    <w:rsid w:val="000A79EC"/>
    <w:rsid w:val="000B24E4"/>
    <w:rsid w:val="000B2642"/>
    <w:rsid w:val="000B4271"/>
    <w:rsid w:val="000B50BE"/>
    <w:rsid w:val="000B5CF4"/>
    <w:rsid w:val="000B664E"/>
    <w:rsid w:val="000B6D78"/>
    <w:rsid w:val="000B77BF"/>
    <w:rsid w:val="000B7DC1"/>
    <w:rsid w:val="000C0BF2"/>
    <w:rsid w:val="000C1586"/>
    <w:rsid w:val="000C18DC"/>
    <w:rsid w:val="000C19A4"/>
    <w:rsid w:val="000C1B0E"/>
    <w:rsid w:val="000C4E42"/>
    <w:rsid w:val="000C54F3"/>
    <w:rsid w:val="000C6957"/>
    <w:rsid w:val="000C7437"/>
    <w:rsid w:val="000D0651"/>
    <w:rsid w:val="000D1B1B"/>
    <w:rsid w:val="000D5448"/>
    <w:rsid w:val="000D57B1"/>
    <w:rsid w:val="000D6829"/>
    <w:rsid w:val="000D7379"/>
    <w:rsid w:val="000E03E1"/>
    <w:rsid w:val="000E118B"/>
    <w:rsid w:val="000E2A0C"/>
    <w:rsid w:val="000E5F18"/>
    <w:rsid w:val="000E6CC8"/>
    <w:rsid w:val="000E7034"/>
    <w:rsid w:val="000F0421"/>
    <w:rsid w:val="000F0A5E"/>
    <w:rsid w:val="000F11EC"/>
    <w:rsid w:val="000F198A"/>
    <w:rsid w:val="000F3287"/>
    <w:rsid w:val="000F3E76"/>
    <w:rsid w:val="000F47C1"/>
    <w:rsid w:val="000F4A6C"/>
    <w:rsid w:val="000F51AA"/>
    <w:rsid w:val="000F57D3"/>
    <w:rsid w:val="000F5FA7"/>
    <w:rsid w:val="000F61E8"/>
    <w:rsid w:val="000F6653"/>
    <w:rsid w:val="000F6FF8"/>
    <w:rsid w:val="000F786F"/>
    <w:rsid w:val="00101A13"/>
    <w:rsid w:val="00101CD2"/>
    <w:rsid w:val="0010211E"/>
    <w:rsid w:val="00102741"/>
    <w:rsid w:val="00103920"/>
    <w:rsid w:val="001051FB"/>
    <w:rsid w:val="00105DED"/>
    <w:rsid w:val="00111829"/>
    <w:rsid w:val="00111D39"/>
    <w:rsid w:val="001126E4"/>
    <w:rsid w:val="00112703"/>
    <w:rsid w:val="00120BBA"/>
    <w:rsid w:val="00120E93"/>
    <w:rsid w:val="00121AC6"/>
    <w:rsid w:val="0012431F"/>
    <w:rsid w:val="0012480C"/>
    <w:rsid w:val="00127D50"/>
    <w:rsid w:val="0013065B"/>
    <w:rsid w:val="00131226"/>
    <w:rsid w:val="0013289B"/>
    <w:rsid w:val="00136A4B"/>
    <w:rsid w:val="00140414"/>
    <w:rsid w:val="001404DC"/>
    <w:rsid w:val="00141E2A"/>
    <w:rsid w:val="0014217B"/>
    <w:rsid w:val="00142E2C"/>
    <w:rsid w:val="00142FA7"/>
    <w:rsid w:val="00143135"/>
    <w:rsid w:val="0014464D"/>
    <w:rsid w:val="00152960"/>
    <w:rsid w:val="00152D52"/>
    <w:rsid w:val="00154A19"/>
    <w:rsid w:val="00154A9C"/>
    <w:rsid w:val="001551D6"/>
    <w:rsid w:val="00155DED"/>
    <w:rsid w:val="001673C4"/>
    <w:rsid w:val="0016740A"/>
    <w:rsid w:val="00167D40"/>
    <w:rsid w:val="00167F9D"/>
    <w:rsid w:val="00170FFD"/>
    <w:rsid w:val="00172D2C"/>
    <w:rsid w:val="0017341D"/>
    <w:rsid w:val="00173E89"/>
    <w:rsid w:val="00177E9B"/>
    <w:rsid w:val="001806FC"/>
    <w:rsid w:val="00180F6F"/>
    <w:rsid w:val="00181583"/>
    <w:rsid w:val="001837F7"/>
    <w:rsid w:val="00183800"/>
    <w:rsid w:val="00185024"/>
    <w:rsid w:val="0018566B"/>
    <w:rsid w:val="00186BE6"/>
    <w:rsid w:val="00187212"/>
    <w:rsid w:val="001879CC"/>
    <w:rsid w:val="001904F9"/>
    <w:rsid w:val="00190686"/>
    <w:rsid w:val="00193EDC"/>
    <w:rsid w:val="00195AA4"/>
    <w:rsid w:val="0019635D"/>
    <w:rsid w:val="00196395"/>
    <w:rsid w:val="0019795D"/>
    <w:rsid w:val="00197DB5"/>
    <w:rsid w:val="001A00C9"/>
    <w:rsid w:val="001A012E"/>
    <w:rsid w:val="001A025C"/>
    <w:rsid w:val="001A0F2D"/>
    <w:rsid w:val="001A109A"/>
    <w:rsid w:val="001A1163"/>
    <w:rsid w:val="001A2C3D"/>
    <w:rsid w:val="001A2CCB"/>
    <w:rsid w:val="001A3F2C"/>
    <w:rsid w:val="001A4B9F"/>
    <w:rsid w:val="001A60E2"/>
    <w:rsid w:val="001B2932"/>
    <w:rsid w:val="001B345B"/>
    <w:rsid w:val="001B3581"/>
    <w:rsid w:val="001B3A6D"/>
    <w:rsid w:val="001B3E76"/>
    <w:rsid w:val="001B3FD4"/>
    <w:rsid w:val="001B44D9"/>
    <w:rsid w:val="001B453A"/>
    <w:rsid w:val="001B5ABC"/>
    <w:rsid w:val="001B6DEB"/>
    <w:rsid w:val="001B6E5D"/>
    <w:rsid w:val="001B780B"/>
    <w:rsid w:val="001C0CC2"/>
    <w:rsid w:val="001C1BD4"/>
    <w:rsid w:val="001C1CEE"/>
    <w:rsid w:val="001C22E7"/>
    <w:rsid w:val="001C261A"/>
    <w:rsid w:val="001C38EF"/>
    <w:rsid w:val="001C5DD1"/>
    <w:rsid w:val="001C6EFB"/>
    <w:rsid w:val="001C7020"/>
    <w:rsid w:val="001C78F7"/>
    <w:rsid w:val="001D1652"/>
    <w:rsid w:val="001D2D27"/>
    <w:rsid w:val="001D344C"/>
    <w:rsid w:val="001D3AD0"/>
    <w:rsid w:val="001D4214"/>
    <w:rsid w:val="001D6040"/>
    <w:rsid w:val="001D60EC"/>
    <w:rsid w:val="001D66FA"/>
    <w:rsid w:val="001E002A"/>
    <w:rsid w:val="001E07E2"/>
    <w:rsid w:val="001E6AC0"/>
    <w:rsid w:val="001E6C86"/>
    <w:rsid w:val="001E7E4A"/>
    <w:rsid w:val="001F0EC4"/>
    <w:rsid w:val="001F1A1D"/>
    <w:rsid w:val="001F318A"/>
    <w:rsid w:val="001F3334"/>
    <w:rsid w:val="001F4D28"/>
    <w:rsid w:val="001F5759"/>
    <w:rsid w:val="001F63DE"/>
    <w:rsid w:val="001F7315"/>
    <w:rsid w:val="00200415"/>
    <w:rsid w:val="00204239"/>
    <w:rsid w:val="002044D7"/>
    <w:rsid w:val="00204B89"/>
    <w:rsid w:val="0020548C"/>
    <w:rsid w:val="0020683D"/>
    <w:rsid w:val="00214DA1"/>
    <w:rsid w:val="00214DF4"/>
    <w:rsid w:val="00216239"/>
    <w:rsid w:val="00217EDE"/>
    <w:rsid w:val="00220DD1"/>
    <w:rsid w:val="0022105F"/>
    <w:rsid w:val="00221AC8"/>
    <w:rsid w:val="00221EF0"/>
    <w:rsid w:val="00222D18"/>
    <w:rsid w:val="00222D43"/>
    <w:rsid w:val="00222FA5"/>
    <w:rsid w:val="00224365"/>
    <w:rsid w:val="002249CD"/>
    <w:rsid w:val="002254C9"/>
    <w:rsid w:val="00225604"/>
    <w:rsid w:val="00225D55"/>
    <w:rsid w:val="0022626E"/>
    <w:rsid w:val="00226ACA"/>
    <w:rsid w:val="002314AE"/>
    <w:rsid w:val="002326D8"/>
    <w:rsid w:val="002337C7"/>
    <w:rsid w:val="00233A89"/>
    <w:rsid w:val="00233B81"/>
    <w:rsid w:val="00234174"/>
    <w:rsid w:val="002344B9"/>
    <w:rsid w:val="00235C04"/>
    <w:rsid w:val="00236B6D"/>
    <w:rsid w:val="00237EA9"/>
    <w:rsid w:val="00240329"/>
    <w:rsid w:val="002412CA"/>
    <w:rsid w:val="00241929"/>
    <w:rsid w:val="00241B31"/>
    <w:rsid w:val="002427E9"/>
    <w:rsid w:val="0024313C"/>
    <w:rsid w:val="002438B2"/>
    <w:rsid w:val="002459B7"/>
    <w:rsid w:val="00245D98"/>
    <w:rsid w:val="00246F73"/>
    <w:rsid w:val="00247A99"/>
    <w:rsid w:val="00250A55"/>
    <w:rsid w:val="002516A7"/>
    <w:rsid w:val="00253507"/>
    <w:rsid w:val="00253C82"/>
    <w:rsid w:val="00255E74"/>
    <w:rsid w:val="00257EF1"/>
    <w:rsid w:val="002609FF"/>
    <w:rsid w:val="0026528A"/>
    <w:rsid w:val="00270BA2"/>
    <w:rsid w:val="002711CA"/>
    <w:rsid w:val="0027251A"/>
    <w:rsid w:val="002746CF"/>
    <w:rsid w:val="002761B8"/>
    <w:rsid w:val="0028097F"/>
    <w:rsid w:val="0028098A"/>
    <w:rsid w:val="00281E4F"/>
    <w:rsid w:val="00283E36"/>
    <w:rsid w:val="00283F7F"/>
    <w:rsid w:val="00290197"/>
    <w:rsid w:val="002919FF"/>
    <w:rsid w:val="00291E26"/>
    <w:rsid w:val="002934E2"/>
    <w:rsid w:val="002943C0"/>
    <w:rsid w:val="00294FC9"/>
    <w:rsid w:val="00295DCB"/>
    <w:rsid w:val="00295E11"/>
    <w:rsid w:val="00295E24"/>
    <w:rsid w:val="002962A8"/>
    <w:rsid w:val="002975F4"/>
    <w:rsid w:val="00297858"/>
    <w:rsid w:val="002A19E8"/>
    <w:rsid w:val="002A2581"/>
    <w:rsid w:val="002A455A"/>
    <w:rsid w:val="002A4636"/>
    <w:rsid w:val="002A4FE4"/>
    <w:rsid w:val="002A6E91"/>
    <w:rsid w:val="002A771C"/>
    <w:rsid w:val="002A79CB"/>
    <w:rsid w:val="002B1273"/>
    <w:rsid w:val="002B12D6"/>
    <w:rsid w:val="002B1536"/>
    <w:rsid w:val="002B15E3"/>
    <w:rsid w:val="002B256F"/>
    <w:rsid w:val="002B2663"/>
    <w:rsid w:val="002B32C4"/>
    <w:rsid w:val="002B3D62"/>
    <w:rsid w:val="002B3E13"/>
    <w:rsid w:val="002B5337"/>
    <w:rsid w:val="002B5CB3"/>
    <w:rsid w:val="002B6035"/>
    <w:rsid w:val="002B7881"/>
    <w:rsid w:val="002C170B"/>
    <w:rsid w:val="002C1769"/>
    <w:rsid w:val="002C1DDA"/>
    <w:rsid w:val="002C1E56"/>
    <w:rsid w:val="002C236C"/>
    <w:rsid w:val="002C27D2"/>
    <w:rsid w:val="002C2CB3"/>
    <w:rsid w:val="002C3099"/>
    <w:rsid w:val="002C6800"/>
    <w:rsid w:val="002C79E4"/>
    <w:rsid w:val="002D0AE4"/>
    <w:rsid w:val="002D2A54"/>
    <w:rsid w:val="002D3187"/>
    <w:rsid w:val="002D3A8D"/>
    <w:rsid w:val="002D61BE"/>
    <w:rsid w:val="002D75AE"/>
    <w:rsid w:val="002E05B4"/>
    <w:rsid w:val="002E2685"/>
    <w:rsid w:val="002E34E3"/>
    <w:rsid w:val="002E608B"/>
    <w:rsid w:val="002E62CA"/>
    <w:rsid w:val="002E62DB"/>
    <w:rsid w:val="002E73C2"/>
    <w:rsid w:val="002E777E"/>
    <w:rsid w:val="002E784B"/>
    <w:rsid w:val="002F04EF"/>
    <w:rsid w:val="002F0B86"/>
    <w:rsid w:val="002F3AEE"/>
    <w:rsid w:val="002F4DF1"/>
    <w:rsid w:val="002F5472"/>
    <w:rsid w:val="002F56F7"/>
    <w:rsid w:val="002F78C1"/>
    <w:rsid w:val="002F7944"/>
    <w:rsid w:val="003020AD"/>
    <w:rsid w:val="00302722"/>
    <w:rsid w:val="003027B0"/>
    <w:rsid w:val="003027CD"/>
    <w:rsid w:val="00304453"/>
    <w:rsid w:val="00306096"/>
    <w:rsid w:val="0030609D"/>
    <w:rsid w:val="00306264"/>
    <w:rsid w:val="003066DA"/>
    <w:rsid w:val="0031052C"/>
    <w:rsid w:val="003117AF"/>
    <w:rsid w:val="00313462"/>
    <w:rsid w:val="00314116"/>
    <w:rsid w:val="003144FD"/>
    <w:rsid w:val="0031496D"/>
    <w:rsid w:val="00314F8B"/>
    <w:rsid w:val="00316593"/>
    <w:rsid w:val="003166BB"/>
    <w:rsid w:val="00316BB0"/>
    <w:rsid w:val="00317CCF"/>
    <w:rsid w:val="00320F30"/>
    <w:rsid w:val="003213F6"/>
    <w:rsid w:val="0032185C"/>
    <w:rsid w:val="00324084"/>
    <w:rsid w:val="003269AA"/>
    <w:rsid w:val="00327E89"/>
    <w:rsid w:val="0033209A"/>
    <w:rsid w:val="00332BDE"/>
    <w:rsid w:val="00332D44"/>
    <w:rsid w:val="0033345A"/>
    <w:rsid w:val="00334EE3"/>
    <w:rsid w:val="00335006"/>
    <w:rsid w:val="0033723D"/>
    <w:rsid w:val="0034033B"/>
    <w:rsid w:val="003432BB"/>
    <w:rsid w:val="00343B8C"/>
    <w:rsid w:val="00344A38"/>
    <w:rsid w:val="00344A3B"/>
    <w:rsid w:val="003452F4"/>
    <w:rsid w:val="00345365"/>
    <w:rsid w:val="003453DF"/>
    <w:rsid w:val="0034653B"/>
    <w:rsid w:val="003465F6"/>
    <w:rsid w:val="00346A57"/>
    <w:rsid w:val="00347B3C"/>
    <w:rsid w:val="00350166"/>
    <w:rsid w:val="003514FC"/>
    <w:rsid w:val="003526FF"/>
    <w:rsid w:val="003557EE"/>
    <w:rsid w:val="0035758D"/>
    <w:rsid w:val="00357ABB"/>
    <w:rsid w:val="00357C89"/>
    <w:rsid w:val="00361887"/>
    <w:rsid w:val="00362341"/>
    <w:rsid w:val="003624D2"/>
    <w:rsid w:val="003656E9"/>
    <w:rsid w:val="0036604F"/>
    <w:rsid w:val="0037202C"/>
    <w:rsid w:val="003735DC"/>
    <w:rsid w:val="00373911"/>
    <w:rsid w:val="00374319"/>
    <w:rsid w:val="00376790"/>
    <w:rsid w:val="00376CA1"/>
    <w:rsid w:val="00383782"/>
    <w:rsid w:val="003860A9"/>
    <w:rsid w:val="00391E83"/>
    <w:rsid w:val="00393254"/>
    <w:rsid w:val="00393F82"/>
    <w:rsid w:val="00396DA9"/>
    <w:rsid w:val="00397FDE"/>
    <w:rsid w:val="003A2335"/>
    <w:rsid w:val="003A2D77"/>
    <w:rsid w:val="003A2FC5"/>
    <w:rsid w:val="003A308A"/>
    <w:rsid w:val="003A4A3E"/>
    <w:rsid w:val="003A4D30"/>
    <w:rsid w:val="003A4DD9"/>
    <w:rsid w:val="003A5ABB"/>
    <w:rsid w:val="003A5D67"/>
    <w:rsid w:val="003A67B7"/>
    <w:rsid w:val="003B1EB6"/>
    <w:rsid w:val="003B313C"/>
    <w:rsid w:val="003B55E5"/>
    <w:rsid w:val="003B5A64"/>
    <w:rsid w:val="003C1A26"/>
    <w:rsid w:val="003C1B87"/>
    <w:rsid w:val="003C437F"/>
    <w:rsid w:val="003C45BE"/>
    <w:rsid w:val="003C4B02"/>
    <w:rsid w:val="003D08BF"/>
    <w:rsid w:val="003D2A20"/>
    <w:rsid w:val="003D354C"/>
    <w:rsid w:val="003D5734"/>
    <w:rsid w:val="003D5EB7"/>
    <w:rsid w:val="003D6003"/>
    <w:rsid w:val="003E1096"/>
    <w:rsid w:val="003E2934"/>
    <w:rsid w:val="003E44B0"/>
    <w:rsid w:val="003E54B8"/>
    <w:rsid w:val="003E5DF9"/>
    <w:rsid w:val="003E5F5D"/>
    <w:rsid w:val="003E65C5"/>
    <w:rsid w:val="003E6BEF"/>
    <w:rsid w:val="003F0BE2"/>
    <w:rsid w:val="003F2042"/>
    <w:rsid w:val="003F2A39"/>
    <w:rsid w:val="003F2BCD"/>
    <w:rsid w:val="003F5577"/>
    <w:rsid w:val="003F6425"/>
    <w:rsid w:val="003F6B51"/>
    <w:rsid w:val="004010AE"/>
    <w:rsid w:val="0040130F"/>
    <w:rsid w:val="00402D2F"/>
    <w:rsid w:val="00403349"/>
    <w:rsid w:val="00404875"/>
    <w:rsid w:val="00405ED8"/>
    <w:rsid w:val="00406161"/>
    <w:rsid w:val="004062A0"/>
    <w:rsid w:val="00406C5D"/>
    <w:rsid w:val="00410ED4"/>
    <w:rsid w:val="00410F39"/>
    <w:rsid w:val="00412309"/>
    <w:rsid w:val="00414C15"/>
    <w:rsid w:val="00415166"/>
    <w:rsid w:val="00416D2D"/>
    <w:rsid w:val="004218CF"/>
    <w:rsid w:val="004220BB"/>
    <w:rsid w:val="00422C33"/>
    <w:rsid w:val="00423744"/>
    <w:rsid w:val="00424F87"/>
    <w:rsid w:val="00425929"/>
    <w:rsid w:val="00425D3A"/>
    <w:rsid w:val="004264A7"/>
    <w:rsid w:val="004319A9"/>
    <w:rsid w:val="00431DFF"/>
    <w:rsid w:val="00432274"/>
    <w:rsid w:val="00432D8B"/>
    <w:rsid w:val="00433A32"/>
    <w:rsid w:val="004344EB"/>
    <w:rsid w:val="00434964"/>
    <w:rsid w:val="00436E58"/>
    <w:rsid w:val="004372A4"/>
    <w:rsid w:val="004372F7"/>
    <w:rsid w:val="00437A6E"/>
    <w:rsid w:val="00437F6C"/>
    <w:rsid w:val="00440708"/>
    <w:rsid w:val="00440D66"/>
    <w:rsid w:val="004410B3"/>
    <w:rsid w:val="00441B8A"/>
    <w:rsid w:val="00442C4B"/>
    <w:rsid w:val="00442D92"/>
    <w:rsid w:val="00443249"/>
    <w:rsid w:val="00446610"/>
    <w:rsid w:val="00446962"/>
    <w:rsid w:val="00446FAE"/>
    <w:rsid w:val="00450140"/>
    <w:rsid w:val="0045087A"/>
    <w:rsid w:val="00451999"/>
    <w:rsid w:val="0045246F"/>
    <w:rsid w:val="00452CB8"/>
    <w:rsid w:val="004538A6"/>
    <w:rsid w:val="00453F3A"/>
    <w:rsid w:val="00454C6F"/>
    <w:rsid w:val="004562B1"/>
    <w:rsid w:val="004563E1"/>
    <w:rsid w:val="004579E1"/>
    <w:rsid w:val="00457DBA"/>
    <w:rsid w:val="00460290"/>
    <w:rsid w:val="00460502"/>
    <w:rsid w:val="00460B75"/>
    <w:rsid w:val="00461B77"/>
    <w:rsid w:val="0046383F"/>
    <w:rsid w:val="00464C4B"/>
    <w:rsid w:val="00464DAC"/>
    <w:rsid w:val="00465E14"/>
    <w:rsid w:val="0047091C"/>
    <w:rsid w:val="004709EF"/>
    <w:rsid w:val="0047122D"/>
    <w:rsid w:val="00471A23"/>
    <w:rsid w:val="00471E99"/>
    <w:rsid w:val="00474295"/>
    <w:rsid w:val="00477624"/>
    <w:rsid w:val="00477B1C"/>
    <w:rsid w:val="00483F49"/>
    <w:rsid w:val="00484A18"/>
    <w:rsid w:val="0048666B"/>
    <w:rsid w:val="004872DA"/>
    <w:rsid w:val="00487AB6"/>
    <w:rsid w:val="00492585"/>
    <w:rsid w:val="00493914"/>
    <w:rsid w:val="00493953"/>
    <w:rsid w:val="004949DD"/>
    <w:rsid w:val="00494EC7"/>
    <w:rsid w:val="00495182"/>
    <w:rsid w:val="004961D0"/>
    <w:rsid w:val="00496C8E"/>
    <w:rsid w:val="0049718D"/>
    <w:rsid w:val="004A026F"/>
    <w:rsid w:val="004A247D"/>
    <w:rsid w:val="004A2499"/>
    <w:rsid w:val="004A35E5"/>
    <w:rsid w:val="004A3CB0"/>
    <w:rsid w:val="004A4C49"/>
    <w:rsid w:val="004B255B"/>
    <w:rsid w:val="004B40CB"/>
    <w:rsid w:val="004C03A8"/>
    <w:rsid w:val="004C1089"/>
    <w:rsid w:val="004C1207"/>
    <w:rsid w:val="004C2D72"/>
    <w:rsid w:val="004C341A"/>
    <w:rsid w:val="004C3AEC"/>
    <w:rsid w:val="004C484C"/>
    <w:rsid w:val="004C5316"/>
    <w:rsid w:val="004C54D7"/>
    <w:rsid w:val="004C55BF"/>
    <w:rsid w:val="004C5A7A"/>
    <w:rsid w:val="004C6CC1"/>
    <w:rsid w:val="004C711C"/>
    <w:rsid w:val="004D0DF0"/>
    <w:rsid w:val="004D33ED"/>
    <w:rsid w:val="004D518C"/>
    <w:rsid w:val="004D5BFE"/>
    <w:rsid w:val="004D5D1E"/>
    <w:rsid w:val="004D6BB9"/>
    <w:rsid w:val="004D6F58"/>
    <w:rsid w:val="004E0DA5"/>
    <w:rsid w:val="004E1CC4"/>
    <w:rsid w:val="004E20B0"/>
    <w:rsid w:val="004E3254"/>
    <w:rsid w:val="004E3D90"/>
    <w:rsid w:val="004E4D86"/>
    <w:rsid w:val="004E558A"/>
    <w:rsid w:val="004E5677"/>
    <w:rsid w:val="004E5996"/>
    <w:rsid w:val="004E64A7"/>
    <w:rsid w:val="004E669B"/>
    <w:rsid w:val="004F21DA"/>
    <w:rsid w:val="004F27C9"/>
    <w:rsid w:val="004F346F"/>
    <w:rsid w:val="004F359D"/>
    <w:rsid w:val="004F37FA"/>
    <w:rsid w:val="004F3A62"/>
    <w:rsid w:val="004F51A2"/>
    <w:rsid w:val="004F6920"/>
    <w:rsid w:val="00500F9C"/>
    <w:rsid w:val="00501800"/>
    <w:rsid w:val="00501C1F"/>
    <w:rsid w:val="00502816"/>
    <w:rsid w:val="00502ADA"/>
    <w:rsid w:val="0050650A"/>
    <w:rsid w:val="00506BCC"/>
    <w:rsid w:val="00507DA7"/>
    <w:rsid w:val="00510158"/>
    <w:rsid w:val="00511332"/>
    <w:rsid w:val="00512BEE"/>
    <w:rsid w:val="00513725"/>
    <w:rsid w:val="00515286"/>
    <w:rsid w:val="00516E0A"/>
    <w:rsid w:val="005178AE"/>
    <w:rsid w:val="00517E32"/>
    <w:rsid w:val="00520C8C"/>
    <w:rsid w:val="00521104"/>
    <w:rsid w:val="00521A80"/>
    <w:rsid w:val="00521FAC"/>
    <w:rsid w:val="005221AA"/>
    <w:rsid w:val="0052427B"/>
    <w:rsid w:val="005259F6"/>
    <w:rsid w:val="00526451"/>
    <w:rsid w:val="00527C62"/>
    <w:rsid w:val="00530FDB"/>
    <w:rsid w:val="00531974"/>
    <w:rsid w:val="00532A30"/>
    <w:rsid w:val="005338CA"/>
    <w:rsid w:val="00534130"/>
    <w:rsid w:val="00534190"/>
    <w:rsid w:val="0053506C"/>
    <w:rsid w:val="005355B3"/>
    <w:rsid w:val="00536CD4"/>
    <w:rsid w:val="00537B26"/>
    <w:rsid w:val="0054098A"/>
    <w:rsid w:val="00540E1F"/>
    <w:rsid w:val="00541684"/>
    <w:rsid w:val="005417CD"/>
    <w:rsid w:val="005439CA"/>
    <w:rsid w:val="0054464D"/>
    <w:rsid w:val="0054619B"/>
    <w:rsid w:val="00546EC9"/>
    <w:rsid w:val="00550E7A"/>
    <w:rsid w:val="005511AB"/>
    <w:rsid w:val="00551472"/>
    <w:rsid w:val="00551492"/>
    <w:rsid w:val="00552DEF"/>
    <w:rsid w:val="00556B4B"/>
    <w:rsid w:val="00557C71"/>
    <w:rsid w:val="00560355"/>
    <w:rsid w:val="00560A93"/>
    <w:rsid w:val="00560AF4"/>
    <w:rsid w:val="0056346E"/>
    <w:rsid w:val="00564676"/>
    <w:rsid w:val="00564F26"/>
    <w:rsid w:val="005676D4"/>
    <w:rsid w:val="005719A0"/>
    <w:rsid w:val="00571BFB"/>
    <w:rsid w:val="00575856"/>
    <w:rsid w:val="005759A9"/>
    <w:rsid w:val="00576319"/>
    <w:rsid w:val="00582497"/>
    <w:rsid w:val="00582BBE"/>
    <w:rsid w:val="00582F68"/>
    <w:rsid w:val="00583718"/>
    <w:rsid w:val="0058434F"/>
    <w:rsid w:val="0058759A"/>
    <w:rsid w:val="00590AF8"/>
    <w:rsid w:val="00592954"/>
    <w:rsid w:val="005945B7"/>
    <w:rsid w:val="00594FF7"/>
    <w:rsid w:val="00595C71"/>
    <w:rsid w:val="005A04C7"/>
    <w:rsid w:val="005A2520"/>
    <w:rsid w:val="005A3173"/>
    <w:rsid w:val="005A3AA1"/>
    <w:rsid w:val="005A4B2C"/>
    <w:rsid w:val="005A6977"/>
    <w:rsid w:val="005A6BFD"/>
    <w:rsid w:val="005B06F7"/>
    <w:rsid w:val="005B1CB3"/>
    <w:rsid w:val="005B2BFB"/>
    <w:rsid w:val="005B37C9"/>
    <w:rsid w:val="005B3865"/>
    <w:rsid w:val="005B3AF8"/>
    <w:rsid w:val="005B4F9C"/>
    <w:rsid w:val="005B60E7"/>
    <w:rsid w:val="005B61A3"/>
    <w:rsid w:val="005C41F8"/>
    <w:rsid w:val="005C452F"/>
    <w:rsid w:val="005C46CD"/>
    <w:rsid w:val="005C50A8"/>
    <w:rsid w:val="005C71EC"/>
    <w:rsid w:val="005D0F5A"/>
    <w:rsid w:val="005D1B2C"/>
    <w:rsid w:val="005D2E7B"/>
    <w:rsid w:val="005D4CE1"/>
    <w:rsid w:val="005D52E3"/>
    <w:rsid w:val="005D5B0E"/>
    <w:rsid w:val="005D73DB"/>
    <w:rsid w:val="005E0A73"/>
    <w:rsid w:val="005E133A"/>
    <w:rsid w:val="005E4132"/>
    <w:rsid w:val="005E4835"/>
    <w:rsid w:val="005E5E02"/>
    <w:rsid w:val="005F0DC9"/>
    <w:rsid w:val="005F2EAA"/>
    <w:rsid w:val="005F4C5F"/>
    <w:rsid w:val="005F56F9"/>
    <w:rsid w:val="005F6B1E"/>
    <w:rsid w:val="006000C7"/>
    <w:rsid w:val="00601532"/>
    <w:rsid w:val="006016DA"/>
    <w:rsid w:val="006019D8"/>
    <w:rsid w:val="00604140"/>
    <w:rsid w:val="00606C97"/>
    <w:rsid w:val="0060781B"/>
    <w:rsid w:val="00607F85"/>
    <w:rsid w:val="00610DE2"/>
    <w:rsid w:val="006147A9"/>
    <w:rsid w:val="00615142"/>
    <w:rsid w:val="0061662E"/>
    <w:rsid w:val="0062042D"/>
    <w:rsid w:val="00620950"/>
    <w:rsid w:val="00620D4B"/>
    <w:rsid w:val="006210B4"/>
    <w:rsid w:val="006218F2"/>
    <w:rsid w:val="00622A73"/>
    <w:rsid w:val="0062695B"/>
    <w:rsid w:val="006274CD"/>
    <w:rsid w:val="006313ED"/>
    <w:rsid w:val="00633ED8"/>
    <w:rsid w:val="00634C75"/>
    <w:rsid w:val="0063564D"/>
    <w:rsid w:val="00636D01"/>
    <w:rsid w:val="006370F4"/>
    <w:rsid w:val="00637932"/>
    <w:rsid w:val="00637E71"/>
    <w:rsid w:val="0064330E"/>
    <w:rsid w:val="00644546"/>
    <w:rsid w:val="006454E9"/>
    <w:rsid w:val="00647597"/>
    <w:rsid w:val="00650472"/>
    <w:rsid w:val="00650615"/>
    <w:rsid w:val="00651AF8"/>
    <w:rsid w:val="00652141"/>
    <w:rsid w:val="006525B5"/>
    <w:rsid w:val="00654636"/>
    <w:rsid w:val="006552A9"/>
    <w:rsid w:val="00656327"/>
    <w:rsid w:val="00657652"/>
    <w:rsid w:val="00661EE6"/>
    <w:rsid w:val="00662C92"/>
    <w:rsid w:val="00664350"/>
    <w:rsid w:val="0066451C"/>
    <w:rsid w:val="00665449"/>
    <w:rsid w:val="006668DF"/>
    <w:rsid w:val="0066779C"/>
    <w:rsid w:val="006705A1"/>
    <w:rsid w:val="00671B2F"/>
    <w:rsid w:val="00672239"/>
    <w:rsid w:val="006734AE"/>
    <w:rsid w:val="0067632D"/>
    <w:rsid w:val="00676ED2"/>
    <w:rsid w:val="00680394"/>
    <w:rsid w:val="00680424"/>
    <w:rsid w:val="0068170D"/>
    <w:rsid w:val="00681B7A"/>
    <w:rsid w:val="00682104"/>
    <w:rsid w:val="00682A0F"/>
    <w:rsid w:val="00682A1F"/>
    <w:rsid w:val="0069115E"/>
    <w:rsid w:val="00692ED7"/>
    <w:rsid w:val="00694436"/>
    <w:rsid w:val="0069453C"/>
    <w:rsid w:val="00694D2E"/>
    <w:rsid w:val="0069626B"/>
    <w:rsid w:val="00697311"/>
    <w:rsid w:val="006977AA"/>
    <w:rsid w:val="0069788D"/>
    <w:rsid w:val="006A088C"/>
    <w:rsid w:val="006A1DD2"/>
    <w:rsid w:val="006A23C3"/>
    <w:rsid w:val="006A3B59"/>
    <w:rsid w:val="006A5BC0"/>
    <w:rsid w:val="006A633E"/>
    <w:rsid w:val="006A7903"/>
    <w:rsid w:val="006B09FE"/>
    <w:rsid w:val="006B1269"/>
    <w:rsid w:val="006B198B"/>
    <w:rsid w:val="006B1B02"/>
    <w:rsid w:val="006B1BD1"/>
    <w:rsid w:val="006B2768"/>
    <w:rsid w:val="006B2DC1"/>
    <w:rsid w:val="006B2F8D"/>
    <w:rsid w:val="006B62DA"/>
    <w:rsid w:val="006B6D54"/>
    <w:rsid w:val="006B6F47"/>
    <w:rsid w:val="006B7403"/>
    <w:rsid w:val="006B7CC7"/>
    <w:rsid w:val="006B7D5E"/>
    <w:rsid w:val="006C1DEF"/>
    <w:rsid w:val="006C2A82"/>
    <w:rsid w:val="006C5A68"/>
    <w:rsid w:val="006C7E80"/>
    <w:rsid w:val="006D50B1"/>
    <w:rsid w:val="006E09C6"/>
    <w:rsid w:val="006E0BA8"/>
    <w:rsid w:val="006E38DA"/>
    <w:rsid w:val="006E5559"/>
    <w:rsid w:val="006E78BE"/>
    <w:rsid w:val="006F0199"/>
    <w:rsid w:val="006F08F7"/>
    <w:rsid w:val="006F1F48"/>
    <w:rsid w:val="006F210F"/>
    <w:rsid w:val="006F38C9"/>
    <w:rsid w:val="006F4570"/>
    <w:rsid w:val="006F45D7"/>
    <w:rsid w:val="006F6608"/>
    <w:rsid w:val="006F6FF3"/>
    <w:rsid w:val="006F72A9"/>
    <w:rsid w:val="00701857"/>
    <w:rsid w:val="00703BBE"/>
    <w:rsid w:val="00703F08"/>
    <w:rsid w:val="00706329"/>
    <w:rsid w:val="007071C9"/>
    <w:rsid w:val="00707BF4"/>
    <w:rsid w:val="00711E93"/>
    <w:rsid w:val="00714014"/>
    <w:rsid w:val="007147DE"/>
    <w:rsid w:val="007179D6"/>
    <w:rsid w:val="007204F5"/>
    <w:rsid w:val="007205AC"/>
    <w:rsid w:val="00722145"/>
    <w:rsid w:val="0072270D"/>
    <w:rsid w:val="00723061"/>
    <w:rsid w:val="00723A71"/>
    <w:rsid w:val="00724FFF"/>
    <w:rsid w:val="00725B42"/>
    <w:rsid w:val="00726E66"/>
    <w:rsid w:val="00726FC2"/>
    <w:rsid w:val="00727F9E"/>
    <w:rsid w:val="00730076"/>
    <w:rsid w:val="00730845"/>
    <w:rsid w:val="00730F7F"/>
    <w:rsid w:val="00735C4E"/>
    <w:rsid w:val="00735C80"/>
    <w:rsid w:val="007361D6"/>
    <w:rsid w:val="00740047"/>
    <w:rsid w:val="00740662"/>
    <w:rsid w:val="007417F1"/>
    <w:rsid w:val="00742883"/>
    <w:rsid w:val="00742A2A"/>
    <w:rsid w:val="00744C98"/>
    <w:rsid w:val="00745812"/>
    <w:rsid w:val="00745942"/>
    <w:rsid w:val="00747390"/>
    <w:rsid w:val="007476FC"/>
    <w:rsid w:val="0075041B"/>
    <w:rsid w:val="00750FCD"/>
    <w:rsid w:val="00751D54"/>
    <w:rsid w:val="00751F55"/>
    <w:rsid w:val="00752F18"/>
    <w:rsid w:val="00753B79"/>
    <w:rsid w:val="0075650E"/>
    <w:rsid w:val="0076096C"/>
    <w:rsid w:val="00760C9A"/>
    <w:rsid w:val="00761E1B"/>
    <w:rsid w:val="0076315A"/>
    <w:rsid w:val="007652F9"/>
    <w:rsid w:val="0076549C"/>
    <w:rsid w:val="00765FD9"/>
    <w:rsid w:val="0077042B"/>
    <w:rsid w:val="00770487"/>
    <w:rsid w:val="0077151A"/>
    <w:rsid w:val="007718BA"/>
    <w:rsid w:val="0077191A"/>
    <w:rsid w:val="00772F5E"/>
    <w:rsid w:val="00775645"/>
    <w:rsid w:val="00775977"/>
    <w:rsid w:val="00775A9D"/>
    <w:rsid w:val="00775DF8"/>
    <w:rsid w:val="007772E2"/>
    <w:rsid w:val="007778BA"/>
    <w:rsid w:val="00777DB9"/>
    <w:rsid w:val="00780648"/>
    <w:rsid w:val="00780A03"/>
    <w:rsid w:val="007815DD"/>
    <w:rsid w:val="00781655"/>
    <w:rsid w:val="0078583F"/>
    <w:rsid w:val="007877D6"/>
    <w:rsid w:val="00790420"/>
    <w:rsid w:val="007911A0"/>
    <w:rsid w:val="00791536"/>
    <w:rsid w:val="00791AB0"/>
    <w:rsid w:val="007920D9"/>
    <w:rsid w:val="00793849"/>
    <w:rsid w:val="00793C8A"/>
    <w:rsid w:val="00794E14"/>
    <w:rsid w:val="00794E4C"/>
    <w:rsid w:val="007A0BA5"/>
    <w:rsid w:val="007A0D3F"/>
    <w:rsid w:val="007A16F6"/>
    <w:rsid w:val="007A2400"/>
    <w:rsid w:val="007A2D14"/>
    <w:rsid w:val="007A4BB2"/>
    <w:rsid w:val="007A59DB"/>
    <w:rsid w:val="007A5A0A"/>
    <w:rsid w:val="007A5D96"/>
    <w:rsid w:val="007B0A3E"/>
    <w:rsid w:val="007B108C"/>
    <w:rsid w:val="007B1452"/>
    <w:rsid w:val="007B34FD"/>
    <w:rsid w:val="007B35DD"/>
    <w:rsid w:val="007B5372"/>
    <w:rsid w:val="007B5857"/>
    <w:rsid w:val="007B61C0"/>
    <w:rsid w:val="007B6363"/>
    <w:rsid w:val="007B6883"/>
    <w:rsid w:val="007B70D6"/>
    <w:rsid w:val="007C0B85"/>
    <w:rsid w:val="007C1922"/>
    <w:rsid w:val="007C1B7E"/>
    <w:rsid w:val="007C3ED9"/>
    <w:rsid w:val="007C51AE"/>
    <w:rsid w:val="007C62E5"/>
    <w:rsid w:val="007C6654"/>
    <w:rsid w:val="007C7836"/>
    <w:rsid w:val="007D0A5A"/>
    <w:rsid w:val="007D121E"/>
    <w:rsid w:val="007D15C3"/>
    <w:rsid w:val="007D1708"/>
    <w:rsid w:val="007D24AB"/>
    <w:rsid w:val="007D42C0"/>
    <w:rsid w:val="007E0042"/>
    <w:rsid w:val="007E0E18"/>
    <w:rsid w:val="007E1662"/>
    <w:rsid w:val="007E2AE6"/>
    <w:rsid w:val="007E3FBD"/>
    <w:rsid w:val="007E430B"/>
    <w:rsid w:val="007E78A0"/>
    <w:rsid w:val="007E7D20"/>
    <w:rsid w:val="007F0E64"/>
    <w:rsid w:val="007F1AF7"/>
    <w:rsid w:val="007F26A3"/>
    <w:rsid w:val="007F53F0"/>
    <w:rsid w:val="007F56F0"/>
    <w:rsid w:val="007F7998"/>
    <w:rsid w:val="008003CE"/>
    <w:rsid w:val="00801182"/>
    <w:rsid w:val="00801A44"/>
    <w:rsid w:val="00802518"/>
    <w:rsid w:val="008025C7"/>
    <w:rsid w:val="00803F1B"/>
    <w:rsid w:val="00805D32"/>
    <w:rsid w:val="008068F0"/>
    <w:rsid w:val="00806A22"/>
    <w:rsid w:val="0081093A"/>
    <w:rsid w:val="008111A5"/>
    <w:rsid w:val="0081350B"/>
    <w:rsid w:val="00813F9E"/>
    <w:rsid w:val="00814004"/>
    <w:rsid w:val="008140CC"/>
    <w:rsid w:val="00820FA3"/>
    <w:rsid w:val="008213F4"/>
    <w:rsid w:val="00822591"/>
    <w:rsid w:val="00823796"/>
    <w:rsid w:val="00823893"/>
    <w:rsid w:val="008258C1"/>
    <w:rsid w:val="00827C2A"/>
    <w:rsid w:val="008302D4"/>
    <w:rsid w:val="00830C18"/>
    <w:rsid w:val="00830FAD"/>
    <w:rsid w:val="00831329"/>
    <w:rsid w:val="008316DA"/>
    <w:rsid w:val="008339C3"/>
    <w:rsid w:val="00833C23"/>
    <w:rsid w:val="00835C4C"/>
    <w:rsid w:val="0083601D"/>
    <w:rsid w:val="0084001D"/>
    <w:rsid w:val="0084014E"/>
    <w:rsid w:val="00840BDA"/>
    <w:rsid w:val="00840E25"/>
    <w:rsid w:val="00841051"/>
    <w:rsid w:val="00844088"/>
    <w:rsid w:val="00844A39"/>
    <w:rsid w:val="00850D82"/>
    <w:rsid w:val="00852010"/>
    <w:rsid w:val="00854319"/>
    <w:rsid w:val="00854624"/>
    <w:rsid w:val="008551DD"/>
    <w:rsid w:val="00855626"/>
    <w:rsid w:val="00860D41"/>
    <w:rsid w:val="00864AAB"/>
    <w:rsid w:val="00865E61"/>
    <w:rsid w:val="008704DD"/>
    <w:rsid w:val="0087053B"/>
    <w:rsid w:val="008716E5"/>
    <w:rsid w:val="008744E1"/>
    <w:rsid w:val="0087485C"/>
    <w:rsid w:val="00874FDC"/>
    <w:rsid w:val="0087556E"/>
    <w:rsid w:val="0087624D"/>
    <w:rsid w:val="00876424"/>
    <w:rsid w:val="0088320C"/>
    <w:rsid w:val="00884021"/>
    <w:rsid w:val="00886C29"/>
    <w:rsid w:val="00890080"/>
    <w:rsid w:val="00894EE8"/>
    <w:rsid w:val="00895C3D"/>
    <w:rsid w:val="008964C3"/>
    <w:rsid w:val="008969E1"/>
    <w:rsid w:val="008A0206"/>
    <w:rsid w:val="008A0900"/>
    <w:rsid w:val="008A0A2C"/>
    <w:rsid w:val="008A0B8A"/>
    <w:rsid w:val="008A4EF6"/>
    <w:rsid w:val="008A5D9B"/>
    <w:rsid w:val="008A5DDC"/>
    <w:rsid w:val="008A71D6"/>
    <w:rsid w:val="008B0247"/>
    <w:rsid w:val="008B10A6"/>
    <w:rsid w:val="008B25AE"/>
    <w:rsid w:val="008B2776"/>
    <w:rsid w:val="008B440D"/>
    <w:rsid w:val="008B4CB6"/>
    <w:rsid w:val="008B6CCF"/>
    <w:rsid w:val="008C17F0"/>
    <w:rsid w:val="008C19DB"/>
    <w:rsid w:val="008C2DDB"/>
    <w:rsid w:val="008C3B65"/>
    <w:rsid w:val="008C50BB"/>
    <w:rsid w:val="008C5798"/>
    <w:rsid w:val="008C5C90"/>
    <w:rsid w:val="008C702C"/>
    <w:rsid w:val="008D1625"/>
    <w:rsid w:val="008D2FAE"/>
    <w:rsid w:val="008D30B2"/>
    <w:rsid w:val="008D30C1"/>
    <w:rsid w:val="008D33D0"/>
    <w:rsid w:val="008D3ACD"/>
    <w:rsid w:val="008D5B70"/>
    <w:rsid w:val="008D6135"/>
    <w:rsid w:val="008D696A"/>
    <w:rsid w:val="008E0483"/>
    <w:rsid w:val="008E5E05"/>
    <w:rsid w:val="008E62A3"/>
    <w:rsid w:val="008E7135"/>
    <w:rsid w:val="008F1382"/>
    <w:rsid w:val="008F2BF7"/>
    <w:rsid w:val="008F3546"/>
    <w:rsid w:val="008F3613"/>
    <w:rsid w:val="00900190"/>
    <w:rsid w:val="0090078B"/>
    <w:rsid w:val="00900845"/>
    <w:rsid w:val="00900DF9"/>
    <w:rsid w:val="0090103B"/>
    <w:rsid w:val="00901EBD"/>
    <w:rsid w:val="00901F28"/>
    <w:rsid w:val="009020B1"/>
    <w:rsid w:val="0090447C"/>
    <w:rsid w:val="00905C6F"/>
    <w:rsid w:val="00906AB0"/>
    <w:rsid w:val="00906F82"/>
    <w:rsid w:val="00910A73"/>
    <w:rsid w:val="009112BB"/>
    <w:rsid w:val="00912A43"/>
    <w:rsid w:val="00912E85"/>
    <w:rsid w:val="00913929"/>
    <w:rsid w:val="00913E78"/>
    <w:rsid w:val="009146BA"/>
    <w:rsid w:val="00914DF3"/>
    <w:rsid w:val="00916EFD"/>
    <w:rsid w:val="009174D4"/>
    <w:rsid w:val="0091764E"/>
    <w:rsid w:val="009208AD"/>
    <w:rsid w:val="0092266E"/>
    <w:rsid w:val="00922BD9"/>
    <w:rsid w:val="00922F42"/>
    <w:rsid w:val="00923D2B"/>
    <w:rsid w:val="00924621"/>
    <w:rsid w:val="009246B0"/>
    <w:rsid w:val="00924C4C"/>
    <w:rsid w:val="00927AE6"/>
    <w:rsid w:val="00932BF0"/>
    <w:rsid w:val="00935917"/>
    <w:rsid w:val="009378A9"/>
    <w:rsid w:val="00940BC9"/>
    <w:rsid w:val="009415F7"/>
    <w:rsid w:val="0094357F"/>
    <w:rsid w:val="009456FF"/>
    <w:rsid w:val="009523EC"/>
    <w:rsid w:val="00952A9A"/>
    <w:rsid w:val="00952D10"/>
    <w:rsid w:val="0095432B"/>
    <w:rsid w:val="00954AB7"/>
    <w:rsid w:val="00954F5B"/>
    <w:rsid w:val="0095511E"/>
    <w:rsid w:val="00955232"/>
    <w:rsid w:val="00955BAE"/>
    <w:rsid w:val="00955EAF"/>
    <w:rsid w:val="00961B4C"/>
    <w:rsid w:val="0096325C"/>
    <w:rsid w:val="00963B3F"/>
    <w:rsid w:val="00964244"/>
    <w:rsid w:val="0096437C"/>
    <w:rsid w:val="00964903"/>
    <w:rsid w:val="00964DAA"/>
    <w:rsid w:val="00964E74"/>
    <w:rsid w:val="009662B2"/>
    <w:rsid w:val="00967787"/>
    <w:rsid w:val="009703E1"/>
    <w:rsid w:val="009715FC"/>
    <w:rsid w:val="00971DE0"/>
    <w:rsid w:val="009725A3"/>
    <w:rsid w:val="0097390B"/>
    <w:rsid w:val="00974A17"/>
    <w:rsid w:val="0097552D"/>
    <w:rsid w:val="00975934"/>
    <w:rsid w:val="0097747A"/>
    <w:rsid w:val="00980858"/>
    <w:rsid w:val="00982544"/>
    <w:rsid w:val="00982FCB"/>
    <w:rsid w:val="00983044"/>
    <w:rsid w:val="00984123"/>
    <w:rsid w:val="00984322"/>
    <w:rsid w:val="00984797"/>
    <w:rsid w:val="00985207"/>
    <w:rsid w:val="00985361"/>
    <w:rsid w:val="009855E9"/>
    <w:rsid w:val="00990B29"/>
    <w:rsid w:val="0099241D"/>
    <w:rsid w:val="00992E83"/>
    <w:rsid w:val="00993CD6"/>
    <w:rsid w:val="00995570"/>
    <w:rsid w:val="00995E24"/>
    <w:rsid w:val="00997467"/>
    <w:rsid w:val="009A1048"/>
    <w:rsid w:val="009A1861"/>
    <w:rsid w:val="009A33B5"/>
    <w:rsid w:val="009A3962"/>
    <w:rsid w:val="009A3B0A"/>
    <w:rsid w:val="009A41C2"/>
    <w:rsid w:val="009A4CD6"/>
    <w:rsid w:val="009A4DF5"/>
    <w:rsid w:val="009A5790"/>
    <w:rsid w:val="009A5B14"/>
    <w:rsid w:val="009A60A2"/>
    <w:rsid w:val="009A62E6"/>
    <w:rsid w:val="009A66C6"/>
    <w:rsid w:val="009A7650"/>
    <w:rsid w:val="009A7EB2"/>
    <w:rsid w:val="009B00D2"/>
    <w:rsid w:val="009B2680"/>
    <w:rsid w:val="009B48F3"/>
    <w:rsid w:val="009B55F4"/>
    <w:rsid w:val="009B5F1A"/>
    <w:rsid w:val="009C25C8"/>
    <w:rsid w:val="009C382C"/>
    <w:rsid w:val="009C4ED5"/>
    <w:rsid w:val="009C56AB"/>
    <w:rsid w:val="009C5754"/>
    <w:rsid w:val="009C65A1"/>
    <w:rsid w:val="009C702A"/>
    <w:rsid w:val="009C7480"/>
    <w:rsid w:val="009D139C"/>
    <w:rsid w:val="009D2D31"/>
    <w:rsid w:val="009D497A"/>
    <w:rsid w:val="009D50BF"/>
    <w:rsid w:val="009D566E"/>
    <w:rsid w:val="009D61A8"/>
    <w:rsid w:val="009D61D7"/>
    <w:rsid w:val="009D7CC5"/>
    <w:rsid w:val="009E5ABB"/>
    <w:rsid w:val="009E7130"/>
    <w:rsid w:val="009E7195"/>
    <w:rsid w:val="009F0C5F"/>
    <w:rsid w:val="009F0DBD"/>
    <w:rsid w:val="009F22B0"/>
    <w:rsid w:val="009F2404"/>
    <w:rsid w:val="009F48EA"/>
    <w:rsid w:val="009F4E88"/>
    <w:rsid w:val="009F5A93"/>
    <w:rsid w:val="009F7626"/>
    <w:rsid w:val="00A01F08"/>
    <w:rsid w:val="00A02483"/>
    <w:rsid w:val="00A02C44"/>
    <w:rsid w:val="00A04AD0"/>
    <w:rsid w:val="00A0560B"/>
    <w:rsid w:val="00A062BC"/>
    <w:rsid w:val="00A0637F"/>
    <w:rsid w:val="00A06BB0"/>
    <w:rsid w:val="00A076CF"/>
    <w:rsid w:val="00A11154"/>
    <w:rsid w:val="00A13A73"/>
    <w:rsid w:val="00A1430F"/>
    <w:rsid w:val="00A15FC0"/>
    <w:rsid w:val="00A162E6"/>
    <w:rsid w:val="00A163C7"/>
    <w:rsid w:val="00A172B9"/>
    <w:rsid w:val="00A201C2"/>
    <w:rsid w:val="00A22E1F"/>
    <w:rsid w:val="00A24499"/>
    <w:rsid w:val="00A24E15"/>
    <w:rsid w:val="00A26203"/>
    <w:rsid w:val="00A269FE"/>
    <w:rsid w:val="00A318DA"/>
    <w:rsid w:val="00A32A4E"/>
    <w:rsid w:val="00A346C9"/>
    <w:rsid w:val="00A35745"/>
    <w:rsid w:val="00A35A22"/>
    <w:rsid w:val="00A37164"/>
    <w:rsid w:val="00A37BBB"/>
    <w:rsid w:val="00A40164"/>
    <w:rsid w:val="00A42550"/>
    <w:rsid w:val="00A45ADA"/>
    <w:rsid w:val="00A45B7A"/>
    <w:rsid w:val="00A45C6C"/>
    <w:rsid w:val="00A479D4"/>
    <w:rsid w:val="00A503C8"/>
    <w:rsid w:val="00A50A4E"/>
    <w:rsid w:val="00A5183A"/>
    <w:rsid w:val="00A52C08"/>
    <w:rsid w:val="00A53F2F"/>
    <w:rsid w:val="00A54E91"/>
    <w:rsid w:val="00A563CA"/>
    <w:rsid w:val="00A57A62"/>
    <w:rsid w:val="00A618E0"/>
    <w:rsid w:val="00A62EC2"/>
    <w:rsid w:val="00A63784"/>
    <w:rsid w:val="00A63930"/>
    <w:rsid w:val="00A63C84"/>
    <w:rsid w:val="00A65169"/>
    <w:rsid w:val="00A67C2A"/>
    <w:rsid w:val="00A76060"/>
    <w:rsid w:val="00A76716"/>
    <w:rsid w:val="00A76887"/>
    <w:rsid w:val="00A768D6"/>
    <w:rsid w:val="00A7706E"/>
    <w:rsid w:val="00A77A17"/>
    <w:rsid w:val="00A8198E"/>
    <w:rsid w:val="00A84866"/>
    <w:rsid w:val="00A85A70"/>
    <w:rsid w:val="00A869DB"/>
    <w:rsid w:val="00A86C63"/>
    <w:rsid w:val="00A87021"/>
    <w:rsid w:val="00A910DD"/>
    <w:rsid w:val="00A92EBE"/>
    <w:rsid w:val="00A93075"/>
    <w:rsid w:val="00A93AA9"/>
    <w:rsid w:val="00A93CFE"/>
    <w:rsid w:val="00A941A3"/>
    <w:rsid w:val="00A94922"/>
    <w:rsid w:val="00A97A1F"/>
    <w:rsid w:val="00A97F4C"/>
    <w:rsid w:val="00AA096D"/>
    <w:rsid w:val="00AA211E"/>
    <w:rsid w:val="00AA225C"/>
    <w:rsid w:val="00AA4111"/>
    <w:rsid w:val="00AA509C"/>
    <w:rsid w:val="00AA5488"/>
    <w:rsid w:val="00AA5D84"/>
    <w:rsid w:val="00AA6BE3"/>
    <w:rsid w:val="00AA7261"/>
    <w:rsid w:val="00AB0363"/>
    <w:rsid w:val="00AB03D0"/>
    <w:rsid w:val="00AB4939"/>
    <w:rsid w:val="00AB6967"/>
    <w:rsid w:val="00AB75FB"/>
    <w:rsid w:val="00AB7EAF"/>
    <w:rsid w:val="00AB7FCE"/>
    <w:rsid w:val="00AC031A"/>
    <w:rsid w:val="00AC04C5"/>
    <w:rsid w:val="00AC06D4"/>
    <w:rsid w:val="00AC29F0"/>
    <w:rsid w:val="00AC3F2D"/>
    <w:rsid w:val="00AC457F"/>
    <w:rsid w:val="00AC4827"/>
    <w:rsid w:val="00AC55D8"/>
    <w:rsid w:val="00AC749B"/>
    <w:rsid w:val="00AC7D92"/>
    <w:rsid w:val="00AE1208"/>
    <w:rsid w:val="00AE1430"/>
    <w:rsid w:val="00AE1E54"/>
    <w:rsid w:val="00AE4827"/>
    <w:rsid w:val="00AE6ACE"/>
    <w:rsid w:val="00AE7706"/>
    <w:rsid w:val="00AF0111"/>
    <w:rsid w:val="00AF05C2"/>
    <w:rsid w:val="00AF2D54"/>
    <w:rsid w:val="00AF34BA"/>
    <w:rsid w:val="00AF3C0E"/>
    <w:rsid w:val="00AF5C12"/>
    <w:rsid w:val="00AF65A2"/>
    <w:rsid w:val="00AF6675"/>
    <w:rsid w:val="00AF7361"/>
    <w:rsid w:val="00AF7C02"/>
    <w:rsid w:val="00B00961"/>
    <w:rsid w:val="00B0542E"/>
    <w:rsid w:val="00B07113"/>
    <w:rsid w:val="00B07178"/>
    <w:rsid w:val="00B10703"/>
    <w:rsid w:val="00B1285B"/>
    <w:rsid w:val="00B14997"/>
    <w:rsid w:val="00B1730D"/>
    <w:rsid w:val="00B21A25"/>
    <w:rsid w:val="00B224DD"/>
    <w:rsid w:val="00B22854"/>
    <w:rsid w:val="00B2337C"/>
    <w:rsid w:val="00B24652"/>
    <w:rsid w:val="00B24696"/>
    <w:rsid w:val="00B246AC"/>
    <w:rsid w:val="00B251E3"/>
    <w:rsid w:val="00B25201"/>
    <w:rsid w:val="00B252B5"/>
    <w:rsid w:val="00B25ABC"/>
    <w:rsid w:val="00B27352"/>
    <w:rsid w:val="00B30A9F"/>
    <w:rsid w:val="00B30AD7"/>
    <w:rsid w:val="00B32C17"/>
    <w:rsid w:val="00B33932"/>
    <w:rsid w:val="00B3640A"/>
    <w:rsid w:val="00B366E3"/>
    <w:rsid w:val="00B371ED"/>
    <w:rsid w:val="00B372EB"/>
    <w:rsid w:val="00B37EAD"/>
    <w:rsid w:val="00B40052"/>
    <w:rsid w:val="00B41DCF"/>
    <w:rsid w:val="00B43C1A"/>
    <w:rsid w:val="00B44708"/>
    <w:rsid w:val="00B44BE6"/>
    <w:rsid w:val="00B457ED"/>
    <w:rsid w:val="00B46AB1"/>
    <w:rsid w:val="00B4748C"/>
    <w:rsid w:val="00B4757B"/>
    <w:rsid w:val="00B476AE"/>
    <w:rsid w:val="00B503CB"/>
    <w:rsid w:val="00B51601"/>
    <w:rsid w:val="00B518B1"/>
    <w:rsid w:val="00B5196F"/>
    <w:rsid w:val="00B52402"/>
    <w:rsid w:val="00B5273A"/>
    <w:rsid w:val="00B532F4"/>
    <w:rsid w:val="00B53844"/>
    <w:rsid w:val="00B53DF4"/>
    <w:rsid w:val="00B55039"/>
    <w:rsid w:val="00B551AB"/>
    <w:rsid w:val="00B55823"/>
    <w:rsid w:val="00B55A48"/>
    <w:rsid w:val="00B56299"/>
    <w:rsid w:val="00B57483"/>
    <w:rsid w:val="00B60A58"/>
    <w:rsid w:val="00B60C7E"/>
    <w:rsid w:val="00B62A5C"/>
    <w:rsid w:val="00B636D5"/>
    <w:rsid w:val="00B63B6B"/>
    <w:rsid w:val="00B64233"/>
    <w:rsid w:val="00B706E1"/>
    <w:rsid w:val="00B70EB6"/>
    <w:rsid w:val="00B714C5"/>
    <w:rsid w:val="00B72747"/>
    <w:rsid w:val="00B75F61"/>
    <w:rsid w:val="00B765A4"/>
    <w:rsid w:val="00B76896"/>
    <w:rsid w:val="00B7690F"/>
    <w:rsid w:val="00B779AC"/>
    <w:rsid w:val="00B80E83"/>
    <w:rsid w:val="00B81E1B"/>
    <w:rsid w:val="00B81F24"/>
    <w:rsid w:val="00B823CE"/>
    <w:rsid w:val="00B8275E"/>
    <w:rsid w:val="00B85944"/>
    <w:rsid w:val="00B8718B"/>
    <w:rsid w:val="00B94C07"/>
    <w:rsid w:val="00B94D6F"/>
    <w:rsid w:val="00B95C28"/>
    <w:rsid w:val="00B95FA3"/>
    <w:rsid w:val="00B97202"/>
    <w:rsid w:val="00B9740D"/>
    <w:rsid w:val="00B97760"/>
    <w:rsid w:val="00BA0B95"/>
    <w:rsid w:val="00BA0F95"/>
    <w:rsid w:val="00BA1E83"/>
    <w:rsid w:val="00BA2BA8"/>
    <w:rsid w:val="00BA34F1"/>
    <w:rsid w:val="00BA457E"/>
    <w:rsid w:val="00BA4C0A"/>
    <w:rsid w:val="00BA4F6D"/>
    <w:rsid w:val="00BA57BF"/>
    <w:rsid w:val="00BA759F"/>
    <w:rsid w:val="00BB0902"/>
    <w:rsid w:val="00BB1A84"/>
    <w:rsid w:val="00BB26F9"/>
    <w:rsid w:val="00BB2BF7"/>
    <w:rsid w:val="00BB34D3"/>
    <w:rsid w:val="00BB45BE"/>
    <w:rsid w:val="00BB48D7"/>
    <w:rsid w:val="00BB4936"/>
    <w:rsid w:val="00BB4FCA"/>
    <w:rsid w:val="00BB6E64"/>
    <w:rsid w:val="00BB75F3"/>
    <w:rsid w:val="00BB7D6A"/>
    <w:rsid w:val="00BC05F1"/>
    <w:rsid w:val="00BC332A"/>
    <w:rsid w:val="00BC368A"/>
    <w:rsid w:val="00BC48E9"/>
    <w:rsid w:val="00BC5686"/>
    <w:rsid w:val="00BC780D"/>
    <w:rsid w:val="00BC7AAE"/>
    <w:rsid w:val="00BC7C06"/>
    <w:rsid w:val="00BD1693"/>
    <w:rsid w:val="00BD1F89"/>
    <w:rsid w:val="00BD353A"/>
    <w:rsid w:val="00BD6C7F"/>
    <w:rsid w:val="00BD70A1"/>
    <w:rsid w:val="00BD74AE"/>
    <w:rsid w:val="00BD7A98"/>
    <w:rsid w:val="00BE1C01"/>
    <w:rsid w:val="00BE3643"/>
    <w:rsid w:val="00BE608B"/>
    <w:rsid w:val="00BE7B4C"/>
    <w:rsid w:val="00BE7C41"/>
    <w:rsid w:val="00BF0305"/>
    <w:rsid w:val="00BF0FA4"/>
    <w:rsid w:val="00BF15BF"/>
    <w:rsid w:val="00BF18E3"/>
    <w:rsid w:val="00BF1E9B"/>
    <w:rsid w:val="00BF2C47"/>
    <w:rsid w:val="00BF317D"/>
    <w:rsid w:val="00BF358E"/>
    <w:rsid w:val="00BF43FA"/>
    <w:rsid w:val="00BF446B"/>
    <w:rsid w:val="00C04336"/>
    <w:rsid w:val="00C0605D"/>
    <w:rsid w:val="00C066D0"/>
    <w:rsid w:val="00C06C43"/>
    <w:rsid w:val="00C07705"/>
    <w:rsid w:val="00C12C51"/>
    <w:rsid w:val="00C13795"/>
    <w:rsid w:val="00C142F0"/>
    <w:rsid w:val="00C1492E"/>
    <w:rsid w:val="00C14FA0"/>
    <w:rsid w:val="00C156E7"/>
    <w:rsid w:val="00C16617"/>
    <w:rsid w:val="00C16F60"/>
    <w:rsid w:val="00C17101"/>
    <w:rsid w:val="00C219CA"/>
    <w:rsid w:val="00C21DFB"/>
    <w:rsid w:val="00C22D3E"/>
    <w:rsid w:val="00C24910"/>
    <w:rsid w:val="00C25224"/>
    <w:rsid w:val="00C25A58"/>
    <w:rsid w:val="00C27EB2"/>
    <w:rsid w:val="00C3307F"/>
    <w:rsid w:val="00C33296"/>
    <w:rsid w:val="00C34932"/>
    <w:rsid w:val="00C34B62"/>
    <w:rsid w:val="00C34F44"/>
    <w:rsid w:val="00C3510B"/>
    <w:rsid w:val="00C36E0E"/>
    <w:rsid w:val="00C371D3"/>
    <w:rsid w:val="00C373BB"/>
    <w:rsid w:val="00C433F3"/>
    <w:rsid w:val="00C437CA"/>
    <w:rsid w:val="00C449A9"/>
    <w:rsid w:val="00C4618D"/>
    <w:rsid w:val="00C535B9"/>
    <w:rsid w:val="00C53C41"/>
    <w:rsid w:val="00C556F1"/>
    <w:rsid w:val="00C557DC"/>
    <w:rsid w:val="00C57611"/>
    <w:rsid w:val="00C5767B"/>
    <w:rsid w:val="00C57795"/>
    <w:rsid w:val="00C61CD7"/>
    <w:rsid w:val="00C6319D"/>
    <w:rsid w:val="00C64AEA"/>
    <w:rsid w:val="00C655C0"/>
    <w:rsid w:val="00C70157"/>
    <w:rsid w:val="00C70CCC"/>
    <w:rsid w:val="00C7154A"/>
    <w:rsid w:val="00C718ED"/>
    <w:rsid w:val="00C71C03"/>
    <w:rsid w:val="00C727F9"/>
    <w:rsid w:val="00C73B03"/>
    <w:rsid w:val="00C740BB"/>
    <w:rsid w:val="00C741B6"/>
    <w:rsid w:val="00C75FF4"/>
    <w:rsid w:val="00C7663C"/>
    <w:rsid w:val="00C8023B"/>
    <w:rsid w:val="00C813E9"/>
    <w:rsid w:val="00C83353"/>
    <w:rsid w:val="00C83565"/>
    <w:rsid w:val="00C83979"/>
    <w:rsid w:val="00C8601E"/>
    <w:rsid w:val="00C862CB"/>
    <w:rsid w:val="00C86849"/>
    <w:rsid w:val="00C8726B"/>
    <w:rsid w:val="00C94AF0"/>
    <w:rsid w:val="00C94EA4"/>
    <w:rsid w:val="00C955D1"/>
    <w:rsid w:val="00C958BA"/>
    <w:rsid w:val="00C960C7"/>
    <w:rsid w:val="00CA002B"/>
    <w:rsid w:val="00CA3D95"/>
    <w:rsid w:val="00CA6BBB"/>
    <w:rsid w:val="00CA725A"/>
    <w:rsid w:val="00CA740E"/>
    <w:rsid w:val="00CA7D73"/>
    <w:rsid w:val="00CB6D8F"/>
    <w:rsid w:val="00CB793B"/>
    <w:rsid w:val="00CB7D77"/>
    <w:rsid w:val="00CC124F"/>
    <w:rsid w:val="00CC57D9"/>
    <w:rsid w:val="00CC7007"/>
    <w:rsid w:val="00CD09C5"/>
    <w:rsid w:val="00CD127C"/>
    <w:rsid w:val="00CD14DD"/>
    <w:rsid w:val="00CD2163"/>
    <w:rsid w:val="00CD2474"/>
    <w:rsid w:val="00CD4905"/>
    <w:rsid w:val="00CD7C1E"/>
    <w:rsid w:val="00CE146D"/>
    <w:rsid w:val="00CE1F14"/>
    <w:rsid w:val="00CE2AAD"/>
    <w:rsid w:val="00CE382A"/>
    <w:rsid w:val="00CE46D3"/>
    <w:rsid w:val="00CE56F8"/>
    <w:rsid w:val="00CE5EA7"/>
    <w:rsid w:val="00CE6069"/>
    <w:rsid w:val="00CE74D0"/>
    <w:rsid w:val="00CE77DE"/>
    <w:rsid w:val="00CF1975"/>
    <w:rsid w:val="00CF4603"/>
    <w:rsid w:val="00CF462F"/>
    <w:rsid w:val="00CF6869"/>
    <w:rsid w:val="00CF6F2B"/>
    <w:rsid w:val="00CF7040"/>
    <w:rsid w:val="00CF756A"/>
    <w:rsid w:val="00D00288"/>
    <w:rsid w:val="00D02439"/>
    <w:rsid w:val="00D04D3D"/>
    <w:rsid w:val="00D0638C"/>
    <w:rsid w:val="00D07525"/>
    <w:rsid w:val="00D10091"/>
    <w:rsid w:val="00D11013"/>
    <w:rsid w:val="00D12193"/>
    <w:rsid w:val="00D13C5E"/>
    <w:rsid w:val="00D15656"/>
    <w:rsid w:val="00D161BB"/>
    <w:rsid w:val="00D17C00"/>
    <w:rsid w:val="00D20545"/>
    <w:rsid w:val="00D2075E"/>
    <w:rsid w:val="00D21EF4"/>
    <w:rsid w:val="00D22C55"/>
    <w:rsid w:val="00D23184"/>
    <w:rsid w:val="00D24134"/>
    <w:rsid w:val="00D24305"/>
    <w:rsid w:val="00D24D5B"/>
    <w:rsid w:val="00D2573A"/>
    <w:rsid w:val="00D300DB"/>
    <w:rsid w:val="00D320C5"/>
    <w:rsid w:val="00D33626"/>
    <w:rsid w:val="00D34A6A"/>
    <w:rsid w:val="00D4054F"/>
    <w:rsid w:val="00D40C30"/>
    <w:rsid w:val="00D41FC8"/>
    <w:rsid w:val="00D4373A"/>
    <w:rsid w:val="00D440D2"/>
    <w:rsid w:val="00D44916"/>
    <w:rsid w:val="00D44A90"/>
    <w:rsid w:val="00D44E26"/>
    <w:rsid w:val="00D45412"/>
    <w:rsid w:val="00D46006"/>
    <w:rsid w:val="00D4708A"/>
    <w:rsid w:val="00D470F1"/>
    <w:rsid w:val="00D510B6"/>
    <w:rsid w:val="00D517B8"/>
    <w:rsid w:val="00D51DF6"/>
    <w:rsid w:val="00D53CE9"/>
    <w:rsid w:val="00D54D7C"/>
    <w:rsid w:val="00D55E4D"/>
    <w:rsid w:val="00D628D8"/>
    <w:rsid w:val="00D6302D"/>
    <w:rsid w:val="00D63F23"/>
    <w:rsid w:val="00D64049"/>
    <w:rsid w:val="00D65DAF"/>
    <w:rsid w:val="00D65E77"/>
    <w:rsid w:val="00D66165"/>
    <w:rsid w:val="00D675FC"/>
    <w:rsid w:val="00D700C1"/>
    <w:rsid w:val="00D7150E"/>
    <w:rsid w:val="00D71540"/>
    <w:rsid w:val="00D736FC"/>
    <w:rsid w:val="00D74DD4"/>
    <w:rsid w:val="00D750A1"/>
    <w:rsid w:val="00D762A0"/>
    <w:rsid w:val="00D765E8"/>
    <w:rsid w:val="00D768C1"/>
    <w:rsid w:val="00D779E0"/>
    <w:rsid w:val="00D80576"/>
    <w:rsid w:val="00D8061A"/>
    <w:rsid w:val="00D809AC"/>
    <w:rsid w:val="00D81357"/>
    <w:rsid w:val="00D84161"/>
    <w:rsid w:val="00D84813"/>
    <w:rsid w:val="00D849E9"/>
    <w:rsid w:val="00D856A9"/>
    <w:rsid w:val="00D85D60"/>
    <w:rsid w:val="00D874C4"/>
    <w:rsid w:val="00D9257B"/>
    <w:rsid w:val="00D944B3"/>
    <w:rsid w:val="00D94F51"/>
    <w:rsid w:val="00D97ABE"/>
    <w:rsid w:val="00D97C90"/>
    <w:rsid w:val="00DA0AD5"/>
    <w:rsid w:val="00DA0C92"/>
    <w:rsid w:val="00DA0D9F"/>
    <w:rsid w:val="00DA10D0"/>
    <w:rsid w:val="00DA2439"/>
    <w:rsid w:val="00DA34B3"/>
    <w:rsid w:val="00DA61CC"/>
    <w:rsid w:val="00DA6834"/>
    <w:rsid w:val="00DB3503"/>
    <w:rsid w:val="00DB3EFC"/>
    <w:rsid w:val="00DB5272"/>
    <w:rsid w:val="00DB54EB"/>
    <w:rsid w:val="00DB5A3F"/>
    <w:rsid w:val="00DB5D39"/>
    <w:rsid w:val="00DB7F4C"/>
    <w:rsid w:val="00DC19BC"/>
    <w:rsid w:val="00DC27C6"/>
    <w:rsid w:val="00DC3C48"/>
    <w:rsid w:val="00DC5316"/>
    <w:rsid w:val="00DD04EC"/>
    <w:rsid w:val="00DD0BC0"/>
    <w:rsid w:val="00DD2A77"/>
    <w:rsid w:val="00DD3044"/>
    <w:rsid w:val="00DD609E"/>
    <w:rsid w:val="00DD68A9"/>
    <w:rsid w:val="00DE0FD4"/>
    <w:rsid w:val="00DE1516"/>
    <w:rsid w:val="00DE19DA"/>
    <w:rsid w:val="00DE1E04"/>
    <w:rsid w:val="00DE28FC"/>
    <w:rsid w:val="00DE43B6"/>
    <w:rsid w:val="00DE449E"/>
    <w:rsid w:val="00DE47FC"/>
    <w:rsid w:val="00DE5B5C"/>
    <w:rsid w:val="00DF16AC"/>
    <w:rsid w:val="00DF19F6"/>
    <w:rsid w:val="00DF1D5B"/>
    <w:rsid w:val="00DF2274"/>
    <w:rsid w:val="00DF2FBD"/>
    <w:rsid w:val="00DF6A11"/>
    <w:rsid w:val="00DF7022"/>
    <w:rsid w:val="00E01A62"/>
    <w:rsid w:val="00E04335"/>
    <w:rsid w:val="00E046CA"/>
    <w:rsid w:val="00E04DE3"/>
    <w:rsid w:val="00E054FA"/>
    <w:rsid w:val="00E05B28"/>
    <w:rsid w:val="00E074EB"/>
    <w:rsid w:val="00E103A8"/>
    <w:rsid w:val="00E10830"/>
    <w:rsid w:val="00E10F7B"/>
    <w:rsid w:val="00E112A7"/>
    <w:rsid w:val="00E13BC8"/>
    <w:rsid w:val="00E14B26"/>
    <w:rsid w:val="00E158E0"/>
    <w:rsid w:val="00E15B6E"/>
    <w:rsid w:val="00E15B95"/>
    <w:rsid w:val="00E165A7"/>
    <w:rsid w:val="00E2011C"/>
    <w:rsid w:val="00E20EF5"/>
    <w:rsid w:val="00E259B0"/>
    <w:rsid w:val="00E25AA5"/>
    <w:rsid w:val="00E26812"/>
    <w:rsid w:val="00E27858"/>
    <w:rsid w:val="00E32255"/>
    <w:rsid w:val="00E3272A"/>
    <w:rsid w:val="00E32E86"/>
    <w:rsid w:val="00E341D2"/>
    <w:rsid w:val="00E34761"/>
    <w:rsid w:val="00E359F5"/>
    <w:rsid w:val="00E36F83"/>
    <w:rsid w:val="00E407EE"/>
    <w:rsid w:val="00E40C61"/>
    <w:rsid w:val="00E417D1"/>
    <w:rsid w:val="00E41D21"/>
    <w:rsid w:val="00E42652"/>
    <w:rsid w:val="00E45378"/>
    <w:rsid w:val="00E4542A"/>
    <w:rsid w:val="00E472CD"/>
    <w:rsid w:val="00E479BE"/>
    <w:rsid w:val="00E50309"/>
    <w:rsid w:val="00E506C1"/>
    <w:rsid w:val="00E50E7F"/>
    <w:rsid w:val="00E512B7"/>
    <w:rsid w:val="00E5161F"/>
    <w:rsid w:val="00E5247D"/>
    <w:rsid w:val="00E52488"/>
    <w:rsid w:val="00E52B88"/>
    <w:rsid w:val="00E539C6"/>
    <w:rsid w:val="00E54DEE"/>
    <w:rsid w:val="00E56260"/>
    <w:rsid w:val="00E56655"/>
    <w:rsid w:val="00E56FBB"/>
    <w:rsid w:val="00E57C26"/>
    <w:rsid w:val="00E646D2"/>
    <w:rsid w:val="00E64A4E"/>
    <w:rsid w:val="00E64C77"/>
    <w:rsid w:val="00E6663B"/>
    <w:rsid w:val="00E67687"/>
    <w:rsid w:val="00E712C5"/>
    <w:rsid w:val="00E733F9"/>
    <w:rsid w:val="00E74460"/>
    <w:rsid w:val="00E74E94"/>
    <w:rsid w:val="00E75B23"/>
    <w:rsid w:val="00E7701E"/>
    <w:rsid w:val="00E77A56"/>
    <w:rsid w:val="00E80131"/>
    <w:rsid w:val="00E80289"/>
    <w:rsid w:val="00E80BD8"/>
    <w:rsid w:val="00E826F4"/>
    <w:rsid w:val="00E82A97"/>
    <w:rsid w:val="00E83068"/>
    <w:rsid w:val="00E830AB"/>
    <w:rsid w:val="00E856A6"/>
    <w:rsid w:val="00E85716"/>
    <w:rsid w:val="00E85B6E"/>
    <w:rsid w:val="00E85CFE"/>
    <w:rsid w:val="00E87315"/>
    <w:rsid w:val="00E93A0F"/>
    <w:rsid w:val="00E93ECB"/>
    <w:rsid w:val="00E94244"/>
    <w:rsid w:val="00E95BA5"/>
    <w:rsid w:val="00E97502"/>
    <w:rsid w:val="00EA03B7"/>
    <w:rsid w:val="00EA1E91"/>
    <w:rsid w:val="00EA3F38"/>
    <w:rsid w:val="00EA5053"/>
    <w:rsid w:val="00EA52CC"/>
    <w:rsid w:val="00EB0DF0"/>
    <w:rsid w:val="00EB2071"/>
    <w:rsid w:val="00EB3633"/>
    <w:rsid w:val="00EB59B6"/>
    <w:rsid w:val="00EB5F42"/>
    <w:rsid w:val="00EB64B0"/>
    <w:rsid w:val="00EB693D"/>
    <w:rsid w:val="00EB79FB"/>
    <w:rsid w:val="00EB7BA8"/>
    <w:rsid w:val="00EC08AA"/>
    <w:rsid w:val="00EC08CB"/>
    <w:rsid w:val="00EC1216"/>
    <w:rsid w:val="00EC1447"/>
    <w:rsid w:val="00EC179A"/>
    <w:rsid w:val="00EC2006"/>
    <w:rsid w:val="00EC21F8"/>
    <w:rsid w:val="00EC2E0B"/>
    <w:rsid w:val="00EC348E"/>
    <w:rsid w:val="00EC37C9"/>
    <w:rsid w:val="00EC39A6"/>
    <w:rsid w:val="00EC3E8D"/>
    <w:rsid w:val="00EC5C1F"/>
    <w:rsid w:val="00EC6D15"/>
    <w:rsid w:val="00EC7490"/>
    <w:rsid w:val="00EC78DB"/>
    <w:rsid w:val="00ED1198"/>
    <w:rsid w:val="00ED168F"/>
    <w:rsid w:val="00ED1F7F"/>
    <w:rsid w:val="00ED4EF8"/>
    <w:rsid w:val="00ED6332"/>
    <w:rsid w:val="00EE13AF"/>
    <w:rsid w:val="00EE19C7"/>
    <w:rsid w:val="00EE2F6E"/>
    <w:rsid w:val="00EE3869"/>
    <w:rsid w:val="00EE3D20"/>
    <w:rsid w:val="00EE7566"/>
    <w:rsid w:val="00EF0461"/>
    <w:rsid w:val="00EF084C"/>
    <w:rsid w:val="00EF0BE6"/>
    <w:rsid w:val="00EF221B"/>
    <w:rsid w:val="00EF3AE0"/>
    <w:rsid w:val="00EF40DF"/>
    <w:rsid w:val="00EF6BF8"/>
    <w:rsid w:val="00F00EAE"/>
    <w:rsid w:val="00F01C0D"/>
    <w:rsid w:val="00F02341"/>
    <w:rsid w:val="00F02E6E"/>
    <w:rsid w:val="00F038B8"/>
    <w:rsid w:val="00F03E59"/>
    <w:rsid w:val="00F04716"/>
    <w:rsid w:val="00F05F3F"/>
    <w:rsid w:val="00F06668"/>
    <w:rsid w:val="00F06C12"/>
    <w:rsid w:val="00F107A7"/>
    <w:rsid w:val="00F10AC9"/>
    <w:rsid w:val="00F11180"/>
    <w:rsid w:val="00F115F4"/>
    <w:rsid w:val="00F11AB4"/>
    <w:rsid w:val="00F11FB7"/>
    <w:rsid w:val="00F15342"/>
    <w:rsid w:val="00F15571"/>
    <w:rsid w:val="00F21450"/>
    <w:rsid w:val="00F22C01"/>
    <w:rsid w:val="00F23D81"/>
    <w:rsid w:val="00F27270"/>
    <w:rsid w:val="00F303B1"/>
    <w:rsid w:val="00F32CBF"/>
    <w:rsid w:val="00F336E2"/>
    <w:rsid w:val="00F34734"/>
    <w:rsid w:val="00F35B62"/>
    <w:rsid w:val="00F36544"/>
    <w:rsid w:val="00F369E4"/>
    <w:rsid w:val="00F37B77"/>
    <w:rsid w:val="00F37B84"/>
    <w:rsid w:val="00F40A3F"/>
    <w:rsid w:val="00F40D70"/>
    <w:rsid w:val="00F4109C"/>
    <w:rsid w:val="00F4130C"/>
    <w:rsid w:val="00F42C32"/>
    <w:rsid w:val="00F42FBB"/>
    <w:rsid w:val="00F43E9B"/>
    <w:rsid w:val="00F45948"/>
    <w:rsid w:val="00F46672"/>
    <w:rsid w:val="00F50752"/>
    <w:rsid w:val="00F517EB"/>
    <w:rsid w:val="00F52106"/>
    <w:rsid w:val="00F525F3"/>
    <w:rsid w:val="00F527DD"/>
    <w:rsid w:val="00F5468A"/>
    <w:rsid w:val="00F548FD"/>
    <w:rsid w:val="00F54AC8"/>
    <w:rsid w:val="00F6050F"/>
    <w:rsid w:val="00F6061F"/>
    <w:rsid w:val="00F61E8D"/>
    <w:rsid w:val="00F6233C"/>
    <w:rsid w:val="00F6246D"/>
    <w:rsid w:val="00F62C91"/>
    <w:rsid w:val="00F6429B"/>
    <w:rsid w:val="00F64E3A"/>
    <w:rsid w:val="00F66734"/>
    <w:rsid w:val="00F66B69"/>
    <w:rsid w:val="00F66F8D"/>
    <w:rsid w:val="00F6791A"/>
    <w:rsid w:val="00F7245D"/>
    <w:rsid w:val="00F7304A"/>
    <w:rsid w:val="00F73A0F"/>
    <w:rsid w:val="00F75C7C"/>
    <w:rsid w:val="00F75E0B"/>
    <w:rsid w:val="00F760F4"/>
    <w:rsid w:val="00F76158"/>
    <w:rsid w:val="00F83CAD"/>
    <w:rsid w:val="00F83FD5"/>
    <w:rsid w:val="00F843FA"/>
    <w:rsid w:val="00F84F2C"/>
    <w:rsid w:val="00F863E5"/>
    <w:rsid w:val="00F87FF5"/>
    <w:rsid w:val="00F905C2"/>
    <w:rsid w:val="00F9088D"/>
    <w:rsid w:val="00F90B1C"/>
    <w:rsid w:val="00F90ED5"/>
    <w:rsid w:val="00F92025"/>
    <w:rsid w:val="00F9342A"/>
    <w:rsid w:val="00F942D8"/>
    <w:rsid w:val="00F95C40"/>
    <w:rsid w:val="00F9798B"/>
    <w:rsid w:val="00F97A27"/>
    <w:rsid w:val="00FA0056"/>
    <w:rsid w:val="00FA1804"/>
    <w:rsid w:val="00FA189C"/>
    <w:rsid w:val="00FA18A9"/>
    <w:rsid w:val="00FA22D9"/>
    <w:rsid w:val="00FA32F6"/>
    <w:rsid w:val="00FA3B4E"/>
    <w:rsid w:val="00FA4CED"/>
    <w:rsid w:val="00FA6737"/>
    <w:rsid w:val="00FA6ED7"/>
    <w:rsid w:val="00FA7017"/>
    <w:rsid w:val="00FB12D7"/>
    <w:rsid w:val="00FB4BA1"/>
    <w:rsid w:val="00FB4E3E"/>
    <w:rsid w:val="00FB58B1"/>
    <w:rsid w:val="00FB60FE"/>
    <w:rsid w:val="00FC019C"/>
    <w:rsid w:val="00FC05D1"/>
    <w:rsid w:val="00FC0DC8"/>
    <w:rsid w:val="00FC1928"/>
    <w:rsid w:val="00FC37BF"/>
    <w:rsid w:val="00FC465A"/>
    <w:rsid w:val="00FC4DA0"/>
    <w:rsid w:val="00FC51E0"/>
    <w:rsid w:val="00FC5615"/>
    <w:rsid w:val="00FC6489"/>
    <w:rsid w:val="00FC6E81"/>
    <w:rsid w:val="00FC7B78"/>
    <w:rsid w:val="00FD040D"/>
    <w:rsid w:val="00FD0B7E"/>
    <w:rsid w:val="00FD0D1C"/>
    <w:rsid w:val="00FD1700"/>
    <w:rsid w:val="00FD459F"/>
    <w:rsid w:val="00FD621C"/>
    <w:rsid w:val="00FD6844"/>
    <w:rsid w:val="00FE0321"/>
    <w:rsid w:val="00FE04DF"/>
    <w:rsid w:val="00FE17DA"/>
    <w:rsid w:val="00FE1CFC"/>
    <w:rsid w:val="00FE5C87"/>
    <w:rsid w:val="00FE60EC"/>
    <w:rsid w:val="00FE6290"/>
    <w:rsid w:val="00FE6B2F"/>
    <w:rsid w:val="00FE7A76"/>
    <w:rsid w:val="00FE7E71"/>
    <w:rsid w:val="00FF0EFF"/>
    <w:rsid w:val="00FF14A8"/>
    <w:rsid w:val="00FF3602"/>
    <w:rsid w:val="00FF45CA"/>
    <w:rsid w:val="00FF4736"/>
    <w:rsid w:val="00FF7070"/>
    <w:rsid w:val="00FF75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88FFD8"/>
  <w15:docId w15:val="{BE157FBE-D7BC-46BD-9E6E-CE59B8E34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0" w:unhideWhenUsed="1"/>
    <w:lsdException w:name="caption" w:uiPriority="35"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5BC0"/>
    <w:pPr>
      <w:spacing w:line="288" w:lineRule="auto"/>
      <w:jc w:val="both"/>
    </w:pPr>
    <w:rPr>
      <w:rFonts w:ascii="Verdana" w:eastAsiaTheme="minorEastAsia" w:hAnsi="Verdana" w:cstheme="minorBidi"/>
      <w:lang w:eastAsia="ja-JP"/>
    </w:rPr>
  </w:style>
  <w:style w:type="paragraph" w:styleId="berschrift1">
    <w:name w:val="heading 1"/>
    <w:next w:val="Standard"/>
    <w:qFormat/>
    <w:rsid w:val="001A025C"/>
    <w:pPr>
      <w:keepNext/>
      <w:keepLines/>
      <w:numPr>
        <w:numId w:val="18"/>
      </w:numPr>
      <w:spacing w:before="360" w:after="120" w:line="338" w:lineRule="atLeast"/>
      <w:outlineLvl w:val="0"/>
    </w:pPr>
    <w:rPr>
      <w:rFonts w:ascii="Arial" w:hAnsi="Arial" w:cs="Arial"/>
      <w:b/>
      <w:bCs/>
      <w:kern w:val="32"/>
      <w:sz w:val="26"/>
      <w:szCs w:val="26"/>
    </w:rPr>
  </w:style>
  <w:style w:type="paragraph" w:styleId="berschrift2">
    <w:name w:val="heading 2"/>
    <w:aliases w:val="Überschrift 2 Char Char,Überschrift 2 Char Char Char Char,Überschrift 2 Char,Überschrift 2 Char Char Char Char Char Char,Überschrift 2 Char Char Char Char Char Char Char Char,Überschrift 2 Char Char Char Char Char"/>
    <w:next w:val="Standard"/>
    <w:link w:val="berschrift2Zchn"/>
    <w:qFormat/>
    <w:rsid w:val="001A025C"/>
    <w:pPr>
      <w:keepNext/>
      <w:keepLines/>
      <w:numPr>
        <w:ilvl w:val="1"/>
        <w:numId w:val="18"/>
      </w:numPr>
      <w:spacing w:before="300" w:after="120" w:line="312" w:lineRule="atLeast"/>
      <w:outlineLvl w:val="1"/>
    </w:pPr>
    <w:rPr>
      <w:rFonts w:ascii="Arial" w:hAnsi="Arial" w:cs="Arial"/>
      <w:b/>
      <w:bCs/>
      <w:sz w:val="24"/>
      <w:szCs w:val="24"/>
    </w:rPr>
  </w:style>
  <w:style w:type="paragraph" w:styleId="berschrift3">
    <w:name w:val="heading 3"/>
    <w:next w:val="Standard"/>
    <w:link w:val="berschrift3Zchn"/>
    <w:qFormat/>
    <w:rsid w:val="001A025C"/>
    <w:pPr>
      <w:keepNext/>
      <w:keepLines/>
      <w:numPr>
        <w:ilvl w:val="2"/>
        <w:numId w:val="18"/>
      </w:numPr>
      <w:spacing w:before="240" w:after="120" w:line="286" w:lineRule="atLeast"/>
      <w:outlineLvl w:val="2"/>
    </w:pPr>
    <w:rPr>
      <w:rFonts w:ascii="Arial" w:hAnsi="Arial" w:cs="Arial"/>
      <w:b/>
      <w:bCs/>
      <w:sz w:val="22"/>
      <w:szCs w:val="22"/>
    </w:rPr>
  </w:style>
  <w:style w:type="paragraph" w:styleId="berschrift4">
    <w:name w:val="heading 4"/>
    <w:aliases w:val="Tempo Heading 4"/>
    <w:basedOn w:val="Standard"/>
    <w:next w:val="Standard"/>
    <w:link w:val="berschrift4Zchn"/>
    <w:unhideWhenUsed/>
    <w:qFormat/>
    <w:rsid w:val="00FA7017"/>
    <w:pPr>
      <w:keepNext/>
      <w:numPr>
        <w:ilvl w:val="3"/>
        <w:numId w:val="18"/>
      </w:numPr>
      <w:spacing w:before="240" w:line="240" w:lineRule="auto"/>
      <w:jc w:val="left"/>
      <w:outlineLvl w:val="3"/>
    </w:pPr>
    <w:rPr>
      <w:rFonts w:eastAsiaTheme="majorEastAsia" w:cstheme="minorHAnsi"/>
      <w:b/>
      <w:bCs/>
      <w:iCs/>
      <w:szCs w:val="24"/>
      <w:lang w:eastAsia="en-US"/>
    </w:rPr>
  </w:style>
  <w:style w:type="paragraph" w:styleId="berschrift5">
    <w:name w:val="heading 5"/>
    <w:aliases w:val="Zwischenüberschrift"/>
    <w:next w:val="Standard"/>
    <w:qFormat/>
    <w:rsid w:val="001A025C"/>
    <w:pPr>
      <w:keepNext/>
      <w:keepLines/>
      <w:numPr>
        <w:ilvl w:val="4"/>
        <w:numId w:val="3"/>
      </w:numPr>
      <w:tabs>
        <w:tab w:val="center" w:pos="4536"/>
      </w:tabs>
      <w:spacing w:before="240" w:after="120" w:line="286" w:lineRule="atLeast"/>
      <w:outlineLvl w:val="4"/>
    </w:pPr>
    <w:rPr>
      <w:rFonts w:ascii="Arial" w:hAnsi="Arial" w:cs="Arial"/>
      <w:i/>
      <w:iCs/>
      <w:sz w:val="22"/>
      <w:szCs w:val="22"/>
      <w:u w:val="single"/>
    </w:rPr>
  </w:style>
  <w:style w:type="paragraph" w:styleId="berschrift6">
    <w:name w:val="heading 6"/>
    <w:basedOn w:val="Standard"/>
    <w:next w:val="Standard"/>
    <w:qFormat/>
    <w:rsid w:val="001A025C"/>
    <w:pPr>
      <w:numPr>
        <w:ilvl w:val="5"/>
        <w:numId w:val="3"/>
      </w:numPr>
      <w:spacing w:before="240"/>
      <w:outlineLvl w:val="5"/>
    </w:pPr>
    <w:rPr>
      <w:rFonts w:ascii="Times New Roman" w:hAnsi="Times New Roman" w:cs="Times New Roman"/>
      <w:b/>
      <w:bCs/>
    </w:rPr>
  </w:style>
  <w:style w:type="paragraph" w:styleId="berschrift7">
    <w:name w:val="heading 7"/>
    <w:basedOn w:val="Standard"/>
    <w:next w:val="Standard"/>
    <w:qFormat/>
    <w:rsid w:val="001A025C"/>
    <w:pPr>
      <w:numPr>
        <w:ilvl w:val="6"/>
        <w:numId w:val="3"/>
      </w:numPr>
      <w:spacing w:before="240"/>
      <w:outlineLvl w:val="6"/>
    </w:pPr>
    <w:rPr>
      <w:rFonts w:ascii="Times New Roman" w:hAnsi="Times New Roman" w:cs="Times New Roman"/>
      <w:sz w:val="24"/>
      <w:szCs w:val="24"/>
    </w:rPr>
  </w:style>
  <w:style w:type="paragraph" w:styleId="berschrift8">
    <w:name w:val="heading 8"/>
    <w:basedOn w:val="Standard"/>
    <w:next w:val="Standard"/>
    <w:qFormat/>
    <w:rsid w:val="001A025C"/>
    <w:pPr>
      <w:numPr>
        <w:ilvl w:val="7"/>
        <w:numId w:val="3"/>
      </w:numPr>
      <w:spacing w:before="240"/>
      <w:outlineLvl w:val="7"/>
    </w:pPr>
    <w:rPr>
      <w:rFonts w:ascii="Times New Roman" w:hAnsi="Times New Roman" w:cs="Times New Roman"/>
      <w:i/>
      <w:iCs/>
      <w:sz w:val="24"/>
      <w:szCs w:val="24"/>
    </w:rPr>
  </w:style>
  <w:style w:type="paragraph" w:styleId="berschrift9">
    <w:name w:val="heading 9"/>
    <w:basedOn w:val="Standard"/>
    <w:next w:val="Standard"/>
    <w:qFormat/>
    <w:rsid w:val="001A025C"/>
    <w:pPr>
      <w:numPr>
        <w:ilvl w:val="8"/>
        <w:numId w:val="3"/>
      </w:numPr>
      <w:spacing w:before="24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D5734"/>
    <w:pPr>
      <w:ind w:left="720"/>
      <w:contextualSpacing/>
    </w:pPr>
  </w:style>
  <w:style w:type="paragraph" w:customStyle="1" w:styleId="b1">
    <w:name w:val="Üb 1"/>
    <w:basedOn w:val="Listenabsatz"/>
    <w:next w:val="Standard"/>
    <w:link w:val="b1Zchn"/>
    <w:qFormat/>
    <w:rsid w:val="003D5734"/>
    <w:pPr>
      <w:keepNext/>
      <w:numPr>
        <w:numId w:val="48"/>
      </w:numPr>
      <w:spacing w:before="360" w:after="120"/>
      <w:contextualSpacing w:val="0"/>
      <w:outlineLvl w:val="0"/>
    </w:pPr>
    <w:rPr>
      <w:b/>
    </w:rPr>
  </w:style>
  <w:style w:type="character" w:customStyle="1" w:styleId="b1Zchn">
    <w:name w:val="Üb 1 Zchn"/>
    <w:basedOn w:val="Absatz-Standardschriftart"/>
    <w:link w:val="b1"/>
    <w:rsid w:val="003D5734"/>
    <w:rPr>
      <w:rFonts w:ascii="Verdana" w:eastAsiaTheme="minorEastAsia" w:hAnsi="Verdana" w:cstheme="minorBidi"/>
      <w:b/>
      <w:lang w:eastAsia="ja-JP"/>
    </w:rPr>
  </w:style>
  <w:style w:type="paragraph" w:customStyle="1" w:styleId="b2">
    <w:name w:val="Üb 2"/>
    <w:basedOn w:val="b1"/>
    <w:next w:val="Standard"/>
    <w:link w:val="b2Zchn"/>
    <w:qFormat/>
    <w:rsid w:val="003D5734"/>
    <w:pPr>
      <w:numPr>
        <w:ilvl w:val="1"/>
      </w:numPr>
      <w:spacing w:before="240"/>
      <w:ind w:left="851"/>
      <w:outlineLvl w:val="1"/>
    </w:pPr>
  </w:style>
  <w:style w:type="character" w:customStyle="1" w:styleId="b2Zchn">
    <w:name w:val="Üb 2 Zchn"/>
    <w:basedOn w:val="b1Zchn"/>
    <w:link w:val="b2"/>
    <w:rsid w:val="003D5734"/>
    <w:rPr>
      <w:rFonts w:ascii="Verdana" w:eastAsiaTheme="minorEastAsia" w:hAnsi="Verdana" w:cstheme="minorBidi"/>
      <w:b/>
      <w:lang w:eastAsia="ja-JP"/>
    </w:rPr>
  </w:style>
  <w:style w:type="paragraph" w:customStyle="1" w:styleId="AufzhlungBuchstabe">
    <w:name w:val="Aufzählung Buchstabe"/>
    <w:basedOn w:val="b2"/>
    <w:link w:val="AufzhlungBuchstabeZchn"/>
    <w:qFormat/>
    <w:rsid w:val="003D5734"/>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3D5734"/>
    <w:rPr>
      <w:rFonts w:ascii="Verdana" w:eastAsiaTheme="minorEastAsia" w:hAnsi="Verdana" w:cstheme="minorBidi"/>
      <w:lang w:eastAsia="ja-JP"/>
    </w:rPr>
  </w:style>
  <w:style w:type="paragraph" w:customStyle="1" w:styleId="AnhangAufzhlungBuchstabe">
    <w:name w:val="Anhang Aufzählung Buchstabe"/>
    <w:basedOn w:val="AufzhlungBuchstabe"/>
    <w:link w:val="AnhangAufzhlungBuchstabeZchn"/>
    <w:qFormat/>
    <w:rsid w:val="003D5734"/>
    <w:pPr>
      <w:numPr>
        <w:ilvl w:val="4"/>
        <w:numId w:val="35"/>
      </w:numPr>
    </w:pPr>
  </w:style>
  <w:style w:type="character" w:customStyle="1" w:styleId="AnhangAufzhlungBuchstabeZchn">
    <w:name w:val="Anhang Aufzählung Buchstabe Zchn"/>
    <w:basedOn w:val="AufzhlungBuchstabeZchn"/>
    <w:link w:val="AnhangAufzhlungBuchstabe"/>
    <w:rsid w:val="003D5734"/>
    <w:rPr>
      <w:rFonts w:ascii="Verdana" w:eastAsiaTheme="minorEastAsia" w:hAnsi="Verdana" w:cstheme="minorBidi"/>
      <w:lang w:eastAsia="ja-JP"/>
    </w:rPr>
  </w:style>
  <w:style w:type="paragraph" w:customStyle="1" w:styleId="Anhangberschrift">
    <w:name w:val="Anhang Überschrift"/>
    <w:basedOn w:val="Listenabsatz"/>
    <w:next w:val="Standard"/>
    <w:link w:val="AnhangberschriftZchn"/>
    <w:qFormat/>
    <w:rsid w:val="003D5734"/>
    <w:pPr>
      <w:keepNext/>
      <w:numPr>
        <w:numId w:val="35"/>
      </w:numPr>
      <w:tabs>
        <w:tab w:val="left" w:pos="1418"/>
      </w:tabs>
      <w:spacing w:before="120" w:after="120"/>
      <w:outlineLvl w:val="0"/>
    </w:pPr>
    <w:rPr>
      <w:b/>
    </w:rPr>
  </w:style>
  <w:style w:type="character" w:customStyle="1" w:styleId="AnhangberschriftZchn">
    <w:name w:val="Anhang Überschrift Zchn"/>
    <w:basedOn w:val="Absatz-Standardschriftart"/>
    <w:link w:val="Anhangberschrift"/>
    <w:rsid w:val="003D5734"/>
    <w:rPr>
      <w:rFonts w:ascii="Verdana" w:eastAsiaTheme="minorEastAsia" w:hAnsi="Verdana" w:cstheme="minorBidi"/>
      <w:b/>
      <w:lang w:eastAsia="ja-JP"/>
    </w:rPr>
  </w:style>
  <w:style w:type="paragraph" w:customStyle="1" w:styleId="Anhangberschrift1">
    <w:name w:val="Anhang Überschrift 1"/>
    <w:basedOn w:val="b2"/>
    <w:next w:val="Standard"/>
    <w:link w:val="Anhangberschrift1Zchn"/>
    <w:qFormat/>
    <w:rsid w:val="003D5734"/>
    <w:pPr>
      <w:numPr>
        <w:numId w:val="35"/>
      </w:numPr>
    </w:pPr>
  </w:style>
  <w:style w:type="character" w:customStyle="1" w:styleId="Anhangberschrift1Zchn">
    <w:name w:val="Anhang Überschrift 1 Zchn"/>
    <w:basedOn w:val="Absatz-Standardschriftart"/>
    <w:link w:val="Anhangberschrift1"/>
    <w:rsid w:val="003D5734"/>
    <w:rPr>
      <w:rFonts w:ascii="Verdana" w:eastAsiaTheme="minorEastAsia" w:hAnsi="Verdana" w:cstheme="minorBidi"/>
      <w:b/>
      <w:lang w:eastAsia="ja-JP"/>
    </w:rPr>
  </w:style>
  <w:style w:type="paragraph" w:customStyle="1" w:styleId="Anhangberschrift2">
    <w:name w:val="Anhang Überschrift 2"/>
    <w:basedOn w:val="b2"/>
    <w:next w:val="Standard"/>
    <w:link w:val="Anhangberschrift2Zchn"/>
    <w:qFormat/>
    <w:rsid w:val="003D5734"/>
    <w:pPr>
      <w:numPr>
        <w:ilvl w:val="2"/>
        <w:numId w:val="35"/>
      </w:numPr>
      <w:outlineLvl w:val="2"/>
    </w:pPr>
  </w:style>
  <w:style w:type="character" w:customStyle="1" w:styleId="Anhangberschrift2Zchn">
    <w:name w:val="Anhang Überschrift 2 Zchn"/>
    <w:basedOn w:val="Absatz-Standardschriftart"/>
    <w:link w:val="Anhangberschrift2"/>
    <w:rsid w:val="003D5734"/>
    <w:rPr>
      <w:rFonts w:ascii="Verdana" w:eastAsiaTheme="minorEastAsia" w:hAnsi="Verdana" w:cstheme="minorBidi"/>
      <w:b/>
      <w:lang w:eastAsia="ja-JP"/>
    </w:rPr>
  </w:style>
  <w:style w:type="paragraph" w:customStyle="1" w:styleId="Anhangberschrift3">
    <w:name w:val="Anhang Überschrift 3"/>
    <w:basedOn w:val="Anhangberschrift2"/>
    <w:next w:val="Standard"/>
    <w:link w:val="Anhangberschrift3Zchn"/>
    <w:rsid w:val="003D5734"/>
    <w:pPr>
      <w:numPr>
        <w:ilvl w:val="3"/>
      </w:numPr>
    </w:pPr>
    <w:rPr>
      <w:bCs/>
    </w:rPr>
  </w:style>
  <w:style w:type="character" w:customStyle="1" w:styleId="Anhangberschrift3Zchn">
    <w:name w:val="Anhang Überschrift 3 Zchn"/>
    <w:basedOn w:val="Anhangberschrift2Zchn"/>
    <w:link w:val="Anhangberschrift3"/>
    <w:rsid w:val="003D5734"/>
    <w:rPr>
      <w:rFonts w:ascii="Verdana" w:eastAsiaTheme="minorEastAsia" w:hAnsi="Verdana" w:cstheme="minorBidi"/>
      <w:b/>
      <w:bCs/>
      <w:lang w:eastAsia="ja-JP"/>
    </w:rPr>
  </w:style>
  <w:style w:type="paragraph" w:customStyle="1" w:styleId="AufzhlungBuchstabeFett">
    <w:name w:val="Aufzählung Buchstabe Fett"/>
    <w:basedOn w:val="AufzhlungBuchstabe"/>
    <w:link w:val="AufzhlungBuchstabeFettZchn"/>
    <w:rsid w:val="003D5734"/>
    <w:pPr>
      <w:numPr>
        <w:ilvl w:val="8"/>
      </w:numPr>
    </w:pPr>
    <w:rPr>
      <w:b/>
      <w:bCs/>
    </w:rPr>
  </w:style>
  <w:style w:type="character" w:customStyle="1" w:styleId="AufzhlungBuchstabeFettZchn">
    <w:name w:val="Aufzählung Buchstabe Fett Zchn"/>
    <w:basedOn w:val="AufzhlungBuchstabeZchn"/>
    <w:link w:val="AufzhlungBuchstabeFett"/>
    <w:rsid w:val="003D5734"/>
    <w:rPr>
      <w:rFonts w:ascii="Verdana" w:eastAsiaTheme="minorEastAsia" w:hAnsi="Verdana" w:cstheme="minorBidi"/>
      <w:b/>
      <w:bCs/>
      <w:lang w:eastAsia="ja-JP"/>
    </w:rPr>
  </w:style>
  <w:style w:type="paragraph" w:customStyle="1" w:styleId="AufzhlungBuchstabeKursiv">
    <w:name w:val="Aufzählung Buchstabe Kursiv"/>
    <w:basedOn w:val="AufzhlungBuchstabe"/>
    <w:link w:val="AufzhlungBuchstabeKursivZchn"/>
    <w:rsid w:val="003D5734"/>
    <w:pPr>
      <w:numPr>
        <w:ilvl w:val="7"/>
      </w:numPr>
    </w:pPr>
    <w:rPr>
      <w:i/>
      <w:iCs/>
    </w:rPr>
  </w:style>
  <w:style w:type="character" w:customStyle="1" w:styleId="AufzhlungBuchstabeKursivZchn">
    <w:name w:val="Aufzählung Buchstabe Kursiv Zchn"/>
    <w:basedOn w:val="AufzhlungBuchstabeZchn"/>
    <w:link w:val="AufzhlungBuchstabeKursiv"/>
    <w:rsid w:val="003D5734"/>
    <w:rPr>
      <w:rFonts w:ascii="Verdana" w:eastAsiaTheme="minorEastAsia" w:hAnsi="Verdana" w:cstheme="minorBidi"/>
      <w:i/>
      <w:iCs/>
      <w:lang w:eastAsia="ja-JP"/>
    </w:rPr>
  </w:style>
  <w:style w:type="paragraph" w:customStyle="1" w:styleId="AufzhlungLiteraturstellen">
    <w:name w:val="Aufzählung Literaturstellen"/>
    <w:basedOn w:val="AufzhlungBuchstabe"/>
    <w:qFormat/>
    <w:rsid w:val="003D5734"/>
    <w:pPr>
      <w:numPr>
        <w:ilvl w:val="0"/>
        <w:numId w:val="38"/>
      </w:numPr>
      <w:tabs>
        <w:tab w:val="left" w:pos="442"/>
      </w:tabs>
    </w:pPr>
  </w:style>
  <w:style w:type="paragraph" w:customStyle="1" w:styleId="AufzhlungPunkt1">
    <w:name w:val="Aufzählung Punkt 1"/>
    <w:basedOn w:val="Standard"/>
    <w:link w:val="AufzhlungPunkt1Zchn"/>
    <w:qFormat/>
    <w:rsid w:val="003D5734"/>
    <w:pPr>
      <w:numPr>
        <w:numId w:val="40"/>
      </w:numPr>
    </w:pPr>
  </w:style>
  <w:style w:type="character" w:customStyle="1" w:styleId="AufzhlungPunkt1Zchn">
    <w:name w:val="Aufzählung Punkt 1 Zchn"/>
    <w:basedOn w:val="Absatz-Standardschriftart"/>
    <w:link w:val="AufzhlungPunkt1"/>
    <w:rsid w:val="003D5734"/>
    <w:rPr>
      <w:rFonts w:ascii="Verdana" w:eastAsiaTheme="minorEastAsia" w:hAnsi="Verdana" w:cstheme="minorBidi"/>
      <w:lang w:eastAsia="ja-JP"/>
    </w:rPr>
  </w:style>
  <w:style w:type="paragraph" w:customStyle="1" w:styleId="AufzhlungPunkt1kursiv">
    <w:name w:val="Aufzählung Punkt 1 kursiv"/>
    <w:basedOn w:val="AufzhlungPunkt1"/>
    <w:link w:val="AufzhlungPunkt1kursivZchn"/>
    <w:qFormat/>
    <w:rsid w:val="003D5734"/>
    <w:pPr>
      <w:ind w:left="426" w:hanging="426"/>
    </w:pPr>
    <w:rPr>
      <w:i/>
    </w:rPr>
  </w:style>
  <w:style w:type="character" w:customStyle="1" w:styleId="AufzhlungPunkt1kursivZchn">
    <w:name w:val="Aufzählung Punkt 1 kursiv Zchn"/>
    <w:basedOn w:val="AufzhlungPunkt1Zchn"/>
    <w:link w:val="AufzhlungPunkt1kursiv"/>
    <w:rsid w:val="003D5734"/>
    <w:rPr>
      <w:rFonts w:ascii="Verdana" w:eastAsiaTheme="minorEastAsia" w:hAnsi="Verdana" w:cstheme="minorBidi"/>
      <w:i/>
      <w:lang w:eastAsia="ja-JP"/>
    </w:rPr>
  </w:style>
  <w:style w:type="paragraph" w:customStyle="1" w:styleId="AufzhlungPunkt2">
    <w:name w:val="Aufzählung Punkt 2"/>
    <w:basedOn w:val="Standard"/>
    <w:link w:val="AufzhlungPunkt2Zchn"/>
    <w:qFormat/>
    <w:rsid w:val="003D5734"/>
    <w:pPr>
      <w:numPr>
        <w:numId w:val="42"/>
      </w:numPr>
    </w:pPr>
  </w:style>
  <w:style w:type="character" w:customStyle="1" w:styleId="AufzhlungPunkt2Zchn">
    <w:name w:val="Aufzählung Punkt 2 Zchn"/>
    <w:basedOn w:val="Absatz-Standardschriftart"/>
    <w:link w:val="AufzhlungPunkt2"/>
    <w:rsid w:val="003D5734"/>
    <w:rPr>
      <w:rFonts w:ascii="Verdana" w:eastAsiaTheme="minorEastAsia" w:hAnsi="Verdana" w:cstheme="minorBidi"/>
      <w:lang w:eastAsia="ja-JP"/>
    </w:rPr>
  </w:style>
  <w:style w:type="paragraph" w:customStyle="1" w:styleId="AufzhlungPunkt2kursiv">
    <w:name w:val="Aufzählung Punkt 2 kursiv"/>
    <w:basedOn w:val="AufzhlungPunkt2"/>
    <w:link w:val="AufzhlungPunkt2kursivZchn"/>
    <w:qFormat/>
    <w:rsid w:val="003D5734"/>
    <w:pPr>
      <w:ind w:left="851" w:hanging="425"/>
    </w:pPr>
    <w:rPr>
      <w:i/>
    </w:rPr>
  </w:style>
  <w:style w:type="character" w:customStyle="1" w:styleId="AufzhlungPunkt2kursivZchn">
    <w:name w:val="Aufzählung Punkt 2 kursiv Zchn"/>
    <w:basedOn w:val="AufzhlungPunkt2Zchn"/>
    <w:link w:val="AufzhlungPunkt2kursiv"/>
    <w:rsid w:val="003D5734"/>
    <w:rPr>
      <w:rFonts w:ascii="Verdana" w:eastAsiaTheme="minorEastAsia" w:hAnsi="Verdana" w:cstheme="minorBidi"/>
      <w:i/>
      <w:lang w:eastAsia="ja-JP"/>
    </w:rPr>
  </w:style>
  <w:style w:type="paragraph" w:customStyle="1" w:styleId="AufzhlungPunkt3">
    <w:name w:val="Aufzählung Punkt 3"/>
    <w:basedOn w:val="AufzhlungPunkt2"/>
    <w:link w:val="AufzhlungPunkt3Zchn"/>
    <w:qFormat/>
    <w:rsid w:val="003D5734"/>
    <w:pPr>
      <w:numPr>
        <w:numId w:val="44"/>
      </w:numPr>
    </w:pPr>
  </w:style>
  <w:style w:type="character" w:customStyle="1" w:styleId="AufzhlungPunkt3Zchn">
    <w:name w:val="Aufzählung Punkt 3 Zchn"/>
    <w:basedOn w:val="AufzhlungPunkt2Zchn"/>
    <w:link w:val="AufzhlungPunkt3"/>
    <w:rsid w:val="003D5734"/>
    <w:rPr>
      <w:rFonts w:ascii="Verdana" w:eastAsiaTheme="minorEastAsia" w:hAnsi="Verdana" w:cstheme="minorBidi"/>
      <w:lang w:eastAsia="ja-JP"/>
    </w:rPr>
  </w:style>
  <w:style w:type="paragraph" w:customStyle="1" w:styleId="AufzhlungPunkt3kursiv">
    <w:name w:val="Aufzählung Punkt 3 kursiv"/>
    <w:basedOn w:val="AufzhlungPunkt3"/>
    <w:link w:val="AufzhlungPunkt3kursivZchn"/>
    <w:qFormat/>
    <w:rsid w:val="003D5734"/>
    <w:pPr>
      <w:ind w:left="1276" w:hanging="425"/>
    </w:pPr>
    <w:rPr>
      <w:i/>
    </w:rPr>
  </w:style>
  <w:style w:type="character" w:customStyle="1" w:styleId="AufzhlungPunkt3kursivZchn">
    <w:name w:val="Aufzählung Punkt 3 kursiv Zchn"/>
    <w:basedOn w:val="AufzhlungPunkt3Zchn"/>
    <w:link w:val="AufzhlungPunkt3kursiv"/>
    <w:rsid w:val="003D5734"/>
    <w:rPr>
      <w:rFonts w:ascii="Verdana" w:eastAsiaTheme="minorEastAsia" w:hAnsi="Verdana" w:cstheme="minorBidi"/>
      <w:i/>
      <w:lang w:eastAsia="ja-JP"/>
    </w:rPr>
  </w:style>
  <w:style w:type="paragraph" w:styleId="Funotentext">
    <w:name w:val="footnote text"/>
    <w:basedOn w:val="Standard"/>
    <w:link w:val="FunotentextZchn"/>
    <w:uiPriority w:val="99"/>
    <w:qFormat/>
    <w:rsid w:val="003D5734"/>
    <w:pPr>
      <w:tabs>
        <w:tab w:val="left" w:pos="284"/>
      </w:tabs>
      <w:spacing w:line="240" w:lineRule="auto"/>
      <w:ind w:left="284" w:hanging="284"/>
    </w:pPr>
    <w:rPr>
      <w:sz w:val="18"/>
    </w:rPr>
  </w:style>
  <w:style w:type="character" w:customStyle="1" w:styleId="FunotentextZchn">
    <w:name w:val="Fußnotentext Zchn"/>
    <w:basedOn w:val="Absatz-Standardschriftart"/>
    <w:link w:val="Funotentext"/>
    <w:uiPriority w:val="99"/>
    <w:rsid w:val="003D5734"/>
    <w:rPr>
      <w:rFonts w:ascii="Verdana" w:eastAsiaTheme="minorEastAsia" w:hAnsi="Verdana" w:cstheme="minorBidi"/>
      <w:sz w:val="18"/>
      <w:lang w:eastAsia="ja-JP"/>
    </w:rPr>
  </w:style>
  <w:style w:type="character" w:styleId="Funotenzeichen">
    <w:name w:val="footnote reference"/>
    <w:basedOn w:val="Absatz-Standardschriftart"/>
    <w:uiPriority w:val="99"/>
    <w:qFormat/>
    <w:rsid w:val="003D5734"/>
    <w:rPr>
      <w:vertAlign w:val="superscript"/>
    </w:rPr>
  </w:style>
  <w:style w:type="paragraph" w:styleId="Fuzeile">
    <w:name w:val="footer"/>
    <w:basedOn w:val="Standard"/>
    <w:link w:val="FuzeileZchn"/>
    <w:uiPriority w:val="99"/>
    <w:qFormat/>
    <w:rsid w:val="003D573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D5734"/>
    <w:rPr>
      <w:rFonts w:ascii="Verdana" w:eastAsiaTheme="minorEastAsia" w:hAnsi="Verdana" w:cstheme="minorBidi"/>
      <w:lang w:eastAsia="ja-JP"/>
    </w:rPr>
  </w:style>
  <w:style w:type="character" w:customStyle="1" w:styleId="Hochgestellt">
    <w:name w:val="Hochgestellt"/>
    <w:basedOn w:val="Absatz-Standardschriftart"/>
    <w:rsid w:val="003D5734"/>
    <w:rPr>
      <w:vertAlign w:val="superscript"/>
    </w:rPr>
  </w:style>
  <w:style w:type="character" w:customStyle="1" w:styleId="Hochgestelltfett">
    <w:name w:val="Hochgestellt fett"/>
    <w:basedOn w:val="Absatz-Standardschriftart"/>
    <w:rsid w:val="003D5734"/>
    <w:rPr>
      <w:b/>
      <w:bCs/>
      <w:vertAlign w:val="superscript"/>
    </w:rPr>
  </w:style>
  <w:style w:type="character" w:customStyle="1" w:styleId="Hochgestelltfettkursiv">
    <w:name w:val="Hochgestellt fett kursiv"/>
    <w:basedOn w:val="Absatz-Standardschriftart"/>
    <w:rsid w:val="003D5734"/>
    <w:rPr>
      <w:b/>
      <w:bCs/>
      <w:i/>
      <w:iCs/>
      <w:vertAlign w:val="superscript"/>
    </w:rPr>
  </w:style>
  <w:style w:type="character" w:customStyle="1" w:styleId="Hochgestelltkursiv">
    <w:name w:val="Hochgestellt kursiv"/>
    <w:basedOn w:val="Absatz-Standardschriftart"/>
    <w:rsid w:val="003D5734"/>
    <w:rPr>
      <w:i/>
      <w:iCs/>
      <w:vertAlign w:val="superscript"/>
    </w:rPr>
  </w:style>
  <w:style w:type="character" w:styleId="Hyperlink">
    <w:name w:val="Hyperlink"/>
    <w:basedOn w:val="Absatz-Standardschriftart"/>
    <w:uiPriority w:val="99"/>
    <w:qFormat/>
    <w:rsid w:val="003D5734"/>
    <w:rPr>
      <w:color w:val="0000FF" w:themeColor="hyperlink"/>
      <w:u w:val="single"/>
    </w:rPr>
  </w:style>
  <w:style w:type="paragraph" w:customStyle="1" w:styleId="Standardfett">
    <w:name w:val="Standard fett"/>
    <w:basedOn w:val="Standard"/>
    <w:link w:val="StandardfettZchn"/>
    <w:qFormat/>
    <w:rsid w:val="003D5734"/>
    <w:rPr>
      <w:b/>
    </w:rPr>
  </w:style>
  <w:style w:type="character" w:customStyle="1" w:styleId="StandardfettZchn">
    <w:name w:val="Standard fett Zchn"/>
    <w:basedOn w:val="Absatz-Standardschriftart"/>
    <w:link w:val="Standardfett"/>
    <w:rsid w:val="003D5734"/>
    <w:rPr>
      <w:rFonts w:ascii="Verdana" w:eastAsiaTheme="minorEastAsia" w:hAnsi="Verdana" w:cstheme="minorBidi"/>
      <w:b/>
      <w:lang w:eastAsia="ja-JP"/>
    </w:rPr>
  </w:style>
  <w:style w:type="character" w:customStyle="1" w:styleId="berschrift2Zchn">
    <w:name w:val="Überschrift 2 Zchn"/>
    <w:aliases w:val="Überschrift 2 Char Char Zchn,Überschrift 2 Char Char Char Char Zchn,Überschrift 2 Char Zchn,Überschrift 2 Char Char Char Char Char Char Zchn,Überschrift 2 Char Char Char Char Char Char Char Char Zchn"/>
    <w:link w:val="berschrift2"/>
    <w:rsid w:val="001A025C"/>
    <w:rPr>
      <w:rFonts w:ascii="Arial" w:hAnsi="Arial" w:cs="Arial"/>
      <w:b/>
      <w:bCs/>
      <w:sz w:val="24"/>
      <w:szCs w:val="24"/>
    </w:rPr>
  </w:style>
  <w:style w:type="character" w:customStyle="1" w:styleId="berschrift3Zchn">
    <w:name w:val="Überschrift 3 Zchn"/>
    <w:link w:val="berschrift3"/>
    <w:rsid w:val="001A025C"/>
    <w:rPr>
      <w:rFonts w:ascii="Arial" w:hAnsi="Arial" w:cs="Arial"/>
      <w:b/>
      <w:bCs/>
      <w:sz w:val="22"/>
      <w:szCs w:val="22"/>
    </w:rPr>
  </w:style>
  <w:style w:type="paragraph" w:customStyle="1" w:styleId="Inhaltsverzeichnisberschrift">
    <w:name w:val="Inhaltsverzeichnis Überschrift"/>
    <w:basedOn w:val="Standardfett"/>
    <w:link w:val="InhaltsverzeichnisberschriftZchn"/>
    <w:qFormat/>
    <w:rsid w:val="003D5734"/>
    <w:pPr>
      <w:keepNext/>
      <w:spacing w:before="240" w:after="240"/>
    </w:pPr>
  </w:style>
  <w:style w:type="character" w:customStyle="1" w:styleId="InhaltsverzeichnisberschriftZchn">
    <w:name w:val="Inhaltsverzeichnis Überschrift Zchn"/>
    <w:basedOn w:val="StandardfettZchn"/>
    <w:link w:val="Inhaltsverzeichnisberschrift"/>
    <w:rsid w:val="003D5734"/>
    <w:rPr>
      <w:rFonts w:ascii="Verdana" w:eastAsiaTheme="minorEastAsia" w:hAnsi="Verdana" w:cstheme="minorBidi"/>
      <w:b/>
      <w:lang w:eastAsia="ja-JP"/>
    </w:rPr>
  </w:style>
  <w:style w:type="paragraph" w:styleId="Kopfzeile">
    <w:name w:val="header"/>
    <w:basedOn w:val="Standard"/>
    <w:link w:val="KopfzeileZchn"/>
    <w:uiPriority w:val="99"/>
    <w:qFormat/>
    <w:rsid w:val="003D573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D5734"/>
    <w:rPr>
      <w:rFonts w:ascii="Verdana" w:eastAsiaTheme="minorEastAsia" w:hAnsi="Verdana" w:cstheme="minorBidi"/>
      <w:lang w:eastAsia="ja-JP"/>
    </w:rPr>
  </w:style>
  <w:style w:type="paragraph" w:customStyle="1" w:styleId="Nachweisberschrift">
    <w:name w:val="Nachweis Überschrift"/>
    <w:basedOn w:val="Standard"/>
    <w:next w:val="Standard"/>
    <w:link w:val="NachweisberschriftZchn"/>
    <w:qFormat/>
    <w:rsid w:val="003D5734"/>
    <w:pPr>
      <w:keepNext/>
      <w:spacing w:before="120" w:after="120"/>
    </w:pPr>
    <w:rPr>
      <w:b/>
      <w:i/>
    </w:rPr>
  </w:style>
  <w:style w:type="character" w:customStyle="1" w:styleId="NachweisberschriftZchn">
    <w:name w:val="Nachweis Überschrift Zchn"/>
    <w:basedOn w:val="Absatz-Standardschriftart"/>
    <w:link w:val="Nachweisberschrift"/>
    <w:rsid w:val="003D5734"/>
    <w:rPr>
      <w:rFonts w:ascii="Verdana" w:eastAsiaTheme="minorEastAsia" w:hAnsi="Verdana" w:cstheme="minorBidi"/>
      <w:b/>
      <w:i/>
      <w:lang w:eastAsia="ja-JP"/>
    </w:rPr>
  </w:style>
  <w:style w:type="paragraph" w:customStyle="1" w:styleId="StandardeinfacherZeilenabstand">
    <w:name w:val="Standard einfacher Zeilenabstand"/>
    <w:basedOn w:val="Standard"/>
    <w:qFormat/>
    <w:rsid w:val="003D5734"/>
    <w:pPr>
      <w:spacing w:line="240" w:lineRule="auto"/>
    </w:pPr>
  </w:style>
  <w:style w:type="paragraph" w:customStyle="1" w:styleId="Standardeingercktum0">
    <w:name w:val="Standard eingerückt um 0"/>
    <w:aliases w:val="75"/>
    <w:basedOn w:val="Standard"/>
    <w:link w:val="Standardeingercktum0Zchn"/>
    <w:qFormat/>
    <w:rsid w:val="003D5734"/>
    <w:pPr>
      <w:ind w:left="426"/>
    </w:pPr>
  </w:style>
  <w:style w:type="character" w:customStyle="1" w:styleId="Standardeingercktum0Zchn">
    <w:name w:val="Standard eingerückt um 0 Zchn"/>
    <w:aliases w:val="75 Zchn"/>
    <w:basedOn w:val="Absatz-Standardschriftart"/>
    <w:link w:val="Standardeingercktum0"/>
    <w:rsid w:val="003D5734"/>
    <w:rPr>
      <w:rFonts w:ascii="Verdana" w:eastAsiaTheme="minorEastAsia" w:hAnsi="Verdana" w:cstheme="minorBidi"/>
      <w:lang w:eastAsia="ja-JP"/>
    </w:rPr>
  </w:style>
  <w:style w:type="character" w:customStyle="1" w:styleId="StandardnurWort">
    <w:name w:val="Standard nur Wort"/>
    <w:basedOn w:val="Absatz-Standardschriftart"/>
    <w:uiPriority w:val="1"/>
    <w:qFormat/>
    <w:rsid w:val="003D5734"/>
  </w:style>
  <w:style w:type="character" w:customStyle="1" w:styleId="StandardfettnurWort">
    <w:name w:val="Standard fett nur Wort"/>
    <w:basedOn w:val="StandardnurWort"/>
    <w:uiPriority w:val="1"/>
    <w:qFormat/>
    <w:rsid w:val="003D5734"/>
    <w:rPr>
      <w:rFonts w:ascii="Verdana" w:hAnsi="Verdana"/>
      <w:b/>
      <w:sz w:val="20"/>
    </w:rPr>
  </w:style>
  <w:style w:type="paragraph" w:customStyle="1" w:styleId="Standardklein">
    <w:name w:val="Standard klein"/>
    <w:basedOn w:val="Standard"/>
    <w:link w:val="StandardkleinZchn"/>
    <w:qFormat/>
    <w:rsid w:val="003D5734"/>
    <w:rPr>
      <w:sz w:val="16"/>
      <w:szCs w:val="16"/>
    </w:rPr>
  </w:style>
  <w:style w:type="character" w:customStyle="1" w:styleId="StandardkleinZchn">
    <w:name w:val="Standard klein Zchn"/>
    <w:basedOn w:val="Absatz-Standardschriftart"/>
    <w:link w:val="Standardklein"/>
    <w:rsid w:val="003D5734"/>
    <w:rPr>
      <w:rFonts w:ascii="Verdana" w:eastAsiaTheme="minorEastAsia" w:hAnsi="Verdana" w:cstheme="minorBidi"/>
      <w:sz w:val="16"/>
      <w:szCs w:val="16"/>
      <w:lang w:eastAsia="ja-JP"/>
    </w:rPr>
  </w:style>
  <w:style w:type="paragraph" w:customStyle="1" w:styleId="Standardkursiv">
    <w:name w:val="Standard kursiv"/>
    <w:basedOn w:val="Standard"/>
    <w:link w:val="StandardkursivZchn"/>
    <w:qFormat/>
    <w:rsid w:val="003D5734"/>
    <w:rPr>
      <w:i/>
    </w:rPr>
  </w:style>
  <w:style w:type="character" w:customStyle="1" w:styleId="StandardkursivZchn">
    <w:name w:val="Standard kursiv Zchn"/>
    <w:basedOn w:val="Absatz-Standardschriftart"/>
    <w:link w:val="Standardkursiv"/>
    <w:rsid w:val="003D5734"/>
    <w:rPr>
      <w:rFonts w:ascii="Verdana" w:eastAsiaTheme="minorEastAsia" w:hAnsi="Verdana" w:cstheme="minorBidi"/>
      <w:i/>
      <w:lang w:eastAsia="ja-JP"/>
    </w:rPr>
  </w:style>
  <w:style w:type="character" w:customStyle="1" w:styleId="StandardkursivnurWort">
    <w:name w:val="Standard kursiv nur Wort"/>
    <w:basedOn w:val="StandardnurWort"/>
    <w:uiPriority w:val="1"/>
    <w:qFormat/>
    <w:rsid w:val="003D5734"/>
    <w:rPr>
      <w:i/>
    </w:rPr>
  </w:style>
  <w:style w:type="paragraph" w:customStyle="1" w:styleId="StandardmittigfettmitRahmen">
    <w:name w:val="Standard mittig fett mit Rahmen"/>
    <w:basedOn w:val="Standard"/>
    <w:link w:val="StandardmittigfettmitRahmenZchn"/>
    <w:qFormat/>
    <w:rsid w:val="003D5734"/>
    <w:pPr>
      <w:pBdr>
        <w:top w:val="single" w:sz="4" w:space="1" w:color="auto"/>
        <w:left w:val="single" w:sz="4" w:space="4" w:color="auto"/>
        <w:bottom w:val="single" w:sz="4" w:space="1" w:color="auto"/>
        <w:right w:val="single" w:sz="4" w:space="4" w:color="auto"/>
      </w:pBdr>
      <w:jc w:val="center"/>
    </w:pPr>
    <w:rPr>
      <w:b/>
    </w:rPr>
  </w:style>
  <w:style w:type="character" w:customStyle="1" w:styleId="StandardmittigfettmitRahmenZchn">
    <w:name w:val="Standard mittig fett mit Rahmen Zchn"/>
    <w:basedOn w:val="Absatz-Standardschriftart"/>
    <w:link w:val="StandardmittigfettmitRahmen"/>
    <w:rsid w:val="003D5734"/>
    <w:rPr>
      <w:rFonts w:ascii="Verdana" w:eastAsiaTheme="minorEastAsia" w:hAnsi="Verdana" w:cstheme="minorBidi"/>
      <w:b/>
      <w:lang w:eastAsia="ja-JP"/>
    </w:rPr>
  </w:style>
  <w:style w:type="paragraph" w:customStyle="1" w:styleId="StandardmittigmitRahmen">
    <w:name w:val="Standard mittig mit Rahmen"/>
    <w:basedOn w:val="Standard"/>
    <w:link w:val="StandardmittigmitRahmenZchn"/>
    <w:qFormat/>
    <w:rsid w:val="003D5734"/>
    <w:pPr>
      <w:pBdr>
        <w:top w:val="single" w:sz="4" w:space="1" w:color="auto"/>
        <w:left w:val="single" w:sz="4" w:space="4" w:color="auto"/>
        <w:bottom w:val="single" w:sz="4" w:space="1" w:color="auto"/>
        <w:right w:val="single" w:sz="4" w:space="4" w:color="auto"/>
      </w:pBdr>
      <w:jc w:val="center"/>
    </w:pPr>
  </w:style>
  <w:style w:type="character" w:customStyle="1" w:styleId="StandardmittigmitRahmenZchn">
    <w:name w:val="Standard mittig mit Rahmen Zchn"/>
    <w:basedOn w:val="Absatz-Standardschriftart"/>
    <w:link w:val="StandardmittigmitRahmen"/>
    <w:rsid w:val="003D5734"/>
    <w:rPr>
      <w:rFonts w:ascii="Verdana" w:eastAsiaTheme="minorEastAsia" w:hAnsi="Verdana" w:cstheme="minorBidi"/>
      <w:lang w:eastAsia="ja-JP"/>
    </w:rPr>
  </w:style>
  <w:style w:type="table" w:customStyle="1" w:styleId="TabellefrVergabegrundlageErsteSpaltegrau">
    <w:name w:val="Tabelle für Vergabegrundlage Erste Spalte grau"/>
    <w:basedOn w:val="NormaleTabelle"/>
    <w:uiPriority w:val="99"/>
    <w:rsid w:val="003D5734"/>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Col">
      <w:tblPr/>
      <w:tcPr>
        <w:shd w:val="clear" w:color="auto" w:fill="F2F2F2" w:themeFill="background1" w:themeFillShade="F2"/>
      </w:tcPr>
    </w:tblStylePr>
  </w:style>
  <w:style w:type="table" w:customStyle="1" w:styleId="TabellefrVergabegrundlageKopfzeilegrau">
    <w:name w:val="Tabelle für Vergabegrundlage Kopfzeile grau"/>
    <w:basedOn w:val="NormaleTabelle"/>
    <w:uiPriority w:val="99"/>
    <w:rsid w:val="003D5734"/>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table" w:customStyle="1" w:styleId="TabellefrVergabegrundlageKopfzeileundersteSpaltegrau">
    <w:name w:val="Tabelle für Vergabegrundlage Kopfzeile und erste Spalte grau"/>
    <w:basedOn w:val="NormaleTabelle"/>
    <w:uiPriority w:val="99"/>
    <w:rsid w:val="003D5734"/>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table" w:customStyle="1" w:styleId="TabellefrVergabegrundlagewei">
    <w:name w:val="Tabelle für Vergabegrundlage weiß"/>
    <w:basedOn w:val="NormaleTabelle"/>
    <w:uiPriority w:val="99"/>
    <w:rsid w:val="003D5734"/>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tcPr>
  </w:style>
  <w:style w:type="table" w:styleId="Tabellenraster">
    <w:name w:val="Table Grid"/>
    <w:basedOn w:val="NormaleTabelle"/>
    <w:uiPriority w:val="59"/>
    <w:rsid w:val="003D5734"/>
    <w:pPr>
      <w:jc w:val="both"/>
    </w:pPr>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standardlinksbndig">
    <w:name w:val="Tabellentext standard linksbündig"/>
    <w:basedOn w:val="StandardeinfacherZeilenabstand"/>
    <w:link w:val="TabellentextstandardlinksbndigZchn"/>
    <w:qFormat/>
    <w:rsid w:val="003D5734"/>
    <w:pPr>
      <w:jc w:val="left"/>
    </w:pPr>
  </w:style>
  <w:style w:type="character" w:customStyle="1" w:styleId="TabellentextstandardlinksbndigZchn">
    <w:name w:val="Tabellentext standard linksbündig Zchn"/>
    <w:basedOn w:val="Absatz-Standardschriftart"/>
    <w:link w:val="Tabellentextstandardlinksbndig"/>
    <w:rsid w:val="003D5734"/>
    <w:rPr>
      <w:rFonts w:ascii="Verdana" w:eastAsiaTheme="minorEastAsia" w:hAnsi="Verdana" w:cstheme="minorBidi"/>
      <w:lang w:eastAsia="ja-JP"/>
    </w:rPr>
  </w:style>
  <w:style w:type="paragraph" w:customStyle="1" w:styleId="Tabellentextfettkleinlinksbndig">
    <w:name w:val="Tabellentext fett klein linksbündig"/>
    <w:basedOn w:val="Tabellentextstandardlinksbndig"/>
    <w:link w:val="TabellentextfettkleinlinksbndigZchn"/>
    <w:qFormat/>
    <w:rsid w:val="003D5734"/>
    <w:rPr>
      <w:b/>
      <w:sz w:val="18"/>
      <w:szCs w:val="18"/>
    </w:rPr>
  </w:style>
  <w:style w:type="character" w:customStyle="1" w:styleId="TabellentextfettkleinlinksbndigZchn">
    <w:name w:val="Tabellentext fett klein linksbündig Zchn"/>
    <w:basedOn w:val="TabellentextstandardlinksbndigZchn"/>
    <w:link w:val="Tabellentextfettkleinlinksbndig"/>
    <w:rsid w:val="003D5734"/>
    <w:rPr>
      <w:rFonts w:ascii="Verdana" w:eastAsiaTheme="minorEastAsia" w:hAnsi="Verdana" w:cstheme="minorBidi"/>
      <w:b/>
      <w:sz w:val="18"/>
      <w:szCs w:val="18"/>
      <w:lang w:eastAsia="ja-JP"/>
    </w:rPr>
  </w:style>
  <w:style w:type="paragraph" w:customStyle="1" w:styleId="Tabellentextfettkleinmittig">
    <w:name w:val="Tabellentext fett klein mittig"/>
    <w:basedOn w:val="Tabellentextfettkleinlinksbndig"/>
    <w:link w:val="TabellentextfettkleinmittigZchn"/>
    <w:qFormat/>
    <w:rsid w:val="003D5734"/>
    <w:pPr>
      <w:jc w:val="center"/>
    </w:pPr>
  </w:style>
  <w:style w:type="character" w:customStyle="1" w:styleId="TabellentextfettkleinmittigZchn">
    <w:name w:val="Tabellentext fett klein mittig Zchn"/>
    <w:basedOn w:val="TabellentextfettkleinlinksbndigZchn"/>
    <w:link w:val="Tabellentextfettkleinmittig"/>
    <w:rsid w:val="003D5734"/>
    <w:rPr>
      <w:rFonts w:ascii="Verdana" w:eastAsiaTheme="minorEastAsia" w:hAnsi="Verdana" w:cstheme="minorBidi"/>
      <w:b/>
      <w:sz w:val="18"/>
      <w:szCs w:val="18"/>
      <w:lang w:eastAsia="ja-JP"/>
    </w:rPr>
  </w:style>
  <w:style w:type="paragraph" w:customStyle="1" w:styleId="Tabellentextfettlinksbndig">
    <w:name w:val="Tabellentext fett linksbündig"/>
    <w:basedOn w:val="StandardeinfacherZeilenabstand"/>
    <w:link w:val="TabellentextfettlinksbndigZchn"/>
    <w:qFormat/>
    <w:rsid w:val="003D5734"/>
    <w:pPr>
      <w:jc w:val="left"/>
    </w:pPr>
    <w:rPr>
      <w:b/>
    </w:rPr>
  </w:style>
  <w:style w:type="character" w:customStyle="1" w:styleId="TabellentextfettlinksbndigZchn">
    <w:name w:val="Tabellentext fett linksbündig Zchn"/>
    <w:basedOn w:val="Absatz-Standardschriftart"/>
    <w:link w:val="Tabellentextfettlinksbndig"/>
    <w:rsid w:val="003D5734"/>
    <w:rPr>
      <w:rFonts w:ascii="Verdana" w:eastAsiaTheme="minorEastAsia" w:hAnsi="Verdana" w:cstheme="minorBidi"/>
      <w:b/>
      <w:lang w:eastAsia="ja-JP"/>
    </w:rPr>
  </w:style>
  <w:style w:type="paragraph" w:customStyle="1" w:styleId="Tabellentextfettmittig">
    <w:name w:val="Tabellentext fett mittig"/>
    <w:basedOn w:val="Tabellentextfettlinksbndig"/>
    <w:link w:val="TabellentextfettmittigZchn"/>
    <w:qFormat/>
    <w:rsid w:val="003D5734"/>
    <w:pPr>
      <w:jc w:val="center"/>
    </w:pPr>
  </w:style>
  <w:style w:type="character" w:customStyle="1" w:styleId="TabellentextfettmittigZchn">
    <w:name w:val="Tabellentext fett mittig Zchn"/>
    <w:basedOn w:val="TabellentextfettlinksbndigZchn"/>
    <w:link w:val="Tabellentextfettmittig"/>
    <w:rsid w:val="003D5734"/>
    <w:rPr>
      <w:rFonts w:ascii="Verdana" w:eastAsiaTheme="minorEastAsia" w:hAnsi="Verdana" w:cstheme="minorBidi"/>
      <w:b/>
      <w:lang w:eastAsia="ja-JP"/>
    </w:rPr>
  </w:style>
  <w:style w:type="paragraph" w:customStyle="1" w:styleId="Tabellentextkursivkleinlinksbndig">
    <w:name w:val="Tabellentext kursiv klein linksbündig"/>
    <w:basedOn w:val="Tabellentextstandardlinksbndig"/>
    <w:link w:val="TabellentextkursivkleinlinksbndigZchn"/>
    <w:qFormat/>
    <w:rsid w:val="003D5734"/>
    <w:rPr>
      <w:i/>
      <w:sz w:val="18"/>
      <w:szCs w:val="18"/>
    </w:rPr>
  </w:style>
  <w:style w:type="character" w:customStyle="1" w:styleId="TabellentextkursivkleinlinksbndigZchn">
    <w:name w:val="Tabellentext kursiv klein linksbündig Zchn"/>
    <w:basedOn w:val="TabellentextstandardlinksbndigZchn"/>
    <w:link w:val="Tabellentextkursivkleinlinksbndig"/>
    <w:rsid w:val="003D5734"/>
    <w:rPr>
      <w:rFonts w:ascii="Verdana" w:eastAsiaTheme="minorEastAsia" w:hAnsi="Verdana" w:cstheme="minorBidi"/>
      <w:i/>
      <w:sz w:val="18"/>
      <w:szCs w:val="18"/>
      <w:lang w:eastAsia="ja-JP"/>
    </w:rPr>
  </w:style>
  <w:style w:type="paragraph" w:customStyle="1" w:styleId="Tabellentextkursivkleinmittig">
    <w:name w:val="Tabellentext kursiv klein mittig"/>
    <w:basedOn w:val="Tabellentextfettkleinmittig"/>
    <w:link w:val="TabellentextkursivkleinmittigZchn"/>
    <w:qFormat/>
    <w:rsid w:val="003D5734"/>
    <w:rPr>
      <w:b w:val="0"/>
      <w:i/>
    </w:rPr>
  </w:style>
  <w:style w:type="character" w:customStyle="1" w:styleId="TabellentextkursivkleinmittigZchn">
    <w:name w:val="Tabellentext kursiv klein mittig Zchn"/>
    <w:basedOn w:val="TabellentextfettkleinmittigZchn"/>
    <w:link w:val="Tabellentextkursivkleinmittig"/>
    <w:rsid w:val="003D5734"/>
    <w:rPr>
      <w:rFonts w:ascii="Verdana" w:eastAsiaTheme="minorEastAsia" w:hAnsi="Verdana" w:cstheme="minorBidi"/>
      <w:b w:val="0"/>
      <w:i/>
      <w:sz w:val="18"/>
      <w:szCs w:val="18"/>
      <w:lang w:eastAsia="ja-JP"/>
    </w:rPr>
  </w:style>
  <w:style w:type="paragraph" w:customStyle="1" w:styleId="Tabellentextkursivmittig">
    <w:name w:val="Tabellentext kursiv mittig"/>
    <w:basedOn w:val="Tabellentextkursivkleinmittig"/>
    <w:link w:val="TabellentextkursivmittigZchn"/>
    <w:qFormat/>
    <w:rsid w:val="003D5734"/>
  </w:style>
  <w:style w:type="character" w:customStyle="1" w:styleId="TabellentextkursivmittigZchn">
    <w:name w:val="Tabellentext kursiv mittig Zchn"/>
    <w:basedOn w:val="TabellentextkursivkleinmittigZchn"/>
    <w:link w:val="Tabellentextkursivmittig"/>
    <w:rsid w:val="003D5734"/>
    <w:rPr>
      <w:rFonts w:ascii="Verdana" w:eastAsiaTheme="minorEastAsia" w:hAnsi="Verdana" w:cstheme="minorBidi"/>
      <w:b w:val="0"/>
      <w:i/>
      <w:sz w:val="18"/>
      <w:szCs w:val="18"/>
      <w:lang w:eastAsia="ja-JP"/>
    </w:rPr>
  </w:style>
  <w:style w:type="paragraph" w:customStyle="1" w:styleId="Tabellentextkursivlinksbndig">
    <w:name w:val="Tabellentext kursiv linksbündig"/>
    <w:basedOn w:val="Tabellentextkursivmittig"/>
    <w:link w:val="TabellentextkursivlinksbndigZchn"/>
    <w:qFormat/>
    <w:rsid w:val="003D5734"/>
    <w:pPr>
      <w:jc w:val="left"/>
    </w:pPr>
  </w:style>
  <w:style w:type="character" w:customStyle="1" w:styleId="TabellentextkursivlinksbndigZchn">
    <w:name w:val="Tabellentext kursiv linksbündig Zchn"/>
    <w:basedOn w:val="TabellentextkursivmittigZchn"/>
    <w:link w:val="Tabellentextkursivlinksbndig"/>
    <w:rsid w:val="003D5734"/>
    <w:rPr>
      <w:rFonts w:ascii="Verdana" w:eastAsiaTheme="minorEastAsia" w:hAnsi="Verdana" w:cstheme="minorBidi"/>
      <w:b w:val="0"/>
      <w:i/>
      <w:sz w:val="18"/>
      <w:szCs w:val="18"/>
      <w:lang w:eastAsia="ja-JP"/>
    </w:rPr>
  </w:style>
  <w:style w:type="paragraph" w:customStyle="1" w:styleId="Tabellentextstandardkleinlinksbndig">
    <w:name w:val="Tabellentext standard klein linksbündig"/>
    <w:basedOn w:val="Tabellentextstandardlinksbndig"/>
    <w:link w:val="TabellentextstandardkleinlinksbndigZchn"/>
    <w:qFormat/>
    <w:rsid w:val="003D5734"/>
    <w:rPr>
      <w:sz w:val="18"/>
      <w:szCs w:val="18"/>
    </w:rPr>
  </w:style>
  <w:style w:type="character" w:customStyle="1" w:styleId="TabellentextstandardkleinlinksbndigZchn">
    <w:name w:val="Tabellentext standard klein linksbündig Zchn"/>
    <w:basedOn w:val="TabellentextstandardlinksbndigZchn"/>
    <w:link w:val="Tabellentextstandardkleinlinksbndig"/>
    <w:rsid w:val="003D5734"/>
    <w:rPr>
      <w:rFonts w:ascii="Verdana" w:eastAsiaTheme="minorEastAsia" w:hAnsi="Verdana" w:cstheme="minorBidi"/>
      <w:sz w:val="18"/>
      <w:szCs w:val="18"/>
      <w:lang w:eastAsia="ja-JP"/>
    </w:rPr>
  </w:style>
  <w:style w:type="paragraph" w:customStyle="1" w:styleId="Tabellentextstandardkleinmittig">
    <w:name w:val="Tabellentext standard klein mittig"/>
    <w:basedOn w:val="Tabellentextstandardkleinlinksbndig"/>
    <w:link w:val="TabellentextstandardkleinmittigZchn"/>
    <w:qFormat/>
    <w:rsid w:val="003D5734"/>
    <w:pPr>
      <w:jc w:val="center"/>
    </w:pPr>
  </w:style>
  <w:style w:type="character" w:customStyle="1" w:styleId="TabellentextstandardkleinmittigZchn">
    <w:name w:val="Tabellentext standard klein mittig Zchn"/>
    <w:basedOn w:val="TabellentextstandardkleinlinksbndigZchn"/>
    <w:link w:val="Tabellentextstandardkleinmittig"/>
    <w:rsid w:val="003D5734"/>
    <w:rPr>
      <w:rFonts w:ascii="Verdana" w:eastAsiaTheme="minorEastAsia" w:hAnsi="Verdana" w:cstheme="minorBidi"/>
      <w:sz w:val="18"/>
      <w:szCs w:val="18"/>
      <w:lang w:eastAsia="ja-JP"/>
    </w:rPr>
  </w:style>
  <w:style w:type="paragraph" w:customStyle="1" w:styleId="Tabellentextstandardmittig">
    <w:name w:val="Tabellentext standard mittig"/>
    <w:basedOn w:val="StandardeinfacherZeilenabstand"/>
    <w:link w:val="TabellentextstandardmittigZchn"/>
    <w:qFormat/>
    <w:rsid w:val="003D5734"/>
    <w:pPr>
      <w:jc w:val="center"/>
    </w:pPr>
  </w:style>
  <w:style w:type="character" w:customStyle="1" w:styleId="TabellentextstandardmittigZchn">
    <w:name w:val="Tabellentext standard mittig Zchn"/>
    <w:basedOn w:val="Absatz-Standardschriftart"/>
    <w:link w:val="Tabellentextstandardmittig"/>
    <w:rsid w:val="003D5734"/>
    <w:rPr>
      <w:rFonts w:ascii="Verdana" w:eastAsiaTheme="minorEastAsia" w:hAnsi="Verdana" w:cstheme="minorBidi"/>
      <w:lang w:eastAsia="ja-JP"/>
    </w:rPr>
  </w:style>
  <w:style w:type="paragraph" w:customStyle="1" w:styleId="TextmittignurfrLogo">
    <w:name w:val="Text mittig nur für Logo"/>
    <w:basedOn w:val="Standard"/>
    <w:link w:val="TextmittignurfrLogoZchn"/>
    <w:qFormat/>
    <w:rsid w:val="003D5734"/>
    <w:pPr>
      <w:spacing w:line="240" w:lineRule="auto"/>
      <w:jc w:val="center"/>
    </w:pPr>
  </w:style>
  <w:style w:type="character" w:customStyle="1" w:styleId="TextmittignurfrLogoZchn">
    <w:name w:val="Text mittig nur für Logo Zchn"/>
    <w:basedOn w:val="Absatz-Standardschriftart"/>
    <w:link w:val="TextmittignurfrLogo"/>
    <w:rsid w:val="003D5734"/>
    <w:rPr>
      <w:rFonts w:ascii="Verdana" w:eastAsiaTheme="minorEastAsia" w:hAnsi="Verdana" w:cstheme="minorBidi"/>
      <w:lang w:eastAsia="ja-JP"/>
    </w:rPr>
  </w:style>
  <w:style w:type="character" w:customStyle="1" w:styleId="Tiefgestellt">
    <w:name w:val="Tiefgestellt"/>
    <w:basedOn w:val="Absatz-Standardschriftart"/>
    <w:rsid w:val="003D5734"/>
    <w:rPr>
      <w:vertAlign w:val="subscript"/>
    </w:rPr>
  </w:style>
  <w:style w:type="character" w:customStyle="1" w:styleId="Tiefgestelltfett">
    <w:name w:val="Tiefgestellt fett"/>
    <w:basedOn w:val="Absatz-Standardschriftart"/>
    <w:rsid w:val="003D5734"/>
    <w:rPr>
      <w:b/>
      <w:bCs/>
      <w:vertAlign w:val="subscript"/>
    </w:rPr>
  </w:style>
  <w:style w:type="character" w:customStyle="1" w:styleId="Tiefgestelltfettkursiv">
    <w:name w:val="Tiefgestellt fett kursiv"/>
    <w:basedOn w:val="Absatz-Standardschriftart"/>
    <w:rsid w:val="003D5734"/>
    <w:rPr>
      <w:b/>
      <w:bCs/>
      <w:i/>
      <w:iCs/>
      <w:vertAlign w:val="subscript"/>
    </w:rPr>
  </w:style>
  <w:style w:type="paragraph" w:styleId="berarbeitung">
    <w:name w:val="Revision"/>
    <w:hidden/>
    <w:uiPriority w:val="99"/>
    <w:semiHidden/>
    <w:rsid w:val="008258C1"/>
    <w:rPr>
      <w:rFonts w:ascii="Arial" w:hAnsi="Arial" w:cs="Arial"/>
      <w:sz w:val="22"/>
      <w:szCs w:val="22"/>
    </w:rPr>
  </w:style>
  <w:style w:type="character" w:customStyle="1" w:styleId="Tiefgestelltkursiv">
    <w:name w:val="Tiefgestellt kursiv"/>
    <w:basedOn w:val="Absatz-Standardschriftart"/>
    <w:rsid w:val="003D5734"/>
    <w:rPr>
      <w:i/>
      <w:iCs/>
      <w:vertAlign w:val="subscript"/>
    </w:rPr>
  </w:style>
  <w:style w:type="paragraph" w:customStyle="1" w:styleId="b3">
    <w:name w:val="Üb 3"/>
    <w:basedOn w:val="Listenabsatz"/>
    <w:next w:val="Standard"/>
    <w:link w:val="b3Zchn"/>
    <w:qFormat/>
    <w:rsid w:val="003D5734"/>
    <w:pPr>
      <w:keepNext/>
      <w:numPr>
        <w:ilvl w:val="2"/>
        <w:numId w:val="48"/>
      </w:numPr>
      <w:spacing w:before="240" w:after="120"/>
      <w:contextualSpacing w:val="0"/>
      <w:outlineLvl w:val="2"/>
    </w:pPr>
    <w:rPr>
      <w:b/>
    </w:rPr>
  </w:style>
  <w:style w:type="character" w:customStyle="1" w:styleId="b3Zchn">
    <w:name w:val="Üb 3 Zchn"/>
    <w:basedOn w:val="Absatz-Standardschriftart"/>
    <w:link w:val="b3"/>
    <w:rsid w:val="003D5734"/>
    <w:rPr>
      <w:rFonts w:ascii="Verdana" w:eastAsiaTheme="minorEastAsia" w:hAnsi="Verdana" w:cstheme="minorBidi"/>
      <w:b/>
      <w:lang w:eastAsia="ja-JP"/>
    </w:rPr>
  </w:style>
  <w:style w:type="paragraph" w:customStyle="1" w:styleId="b4">
    <w:name w:val="Üb 4"/>
    <w:basedOn w:val="b3"/>
    <w:next w:val="Standard"/>
    <w:link w:val="b4Zchn"/>
    <w:qFormat/>
    <w:rsid w:val="003D5734"/>
    <w:pPr>
      <w:numPr>
        <w:ilvl w:val="3"/>
      </w:numPr>
      <w:outlineLvl w:val="3"/>
    </w:pPr>
  </w:style>
  <w:style w:type="character" w:customStyle="1" w:styleId="b4Zchn">
    <w:name w:val="Üb 4 Zchn"/>
    <w:basedOn w:val="b3Zchn"/>
    <w:link w:val="b4"/>
    <w:rsid w:val="003D5734"/>
    <w:rPr>
      <w:rFonts w:ascii="Verdana" w:eastAsiaTheme="minorEastAsia" w:hAnsi="Verdana" w:cstheme="minorBidi"/>
      <w:b/>
      <w:lang w:eastAsia="ja-JP"/>
    </w:rPr>
  </w:style>
  <w:style w:type="paragraph" w:customStyle="1" w:styleId="b5">
    <w:name w:val="Üb 5"/>
    <w:basedOn w:val="b4"/>
    <w:next w:val="Standard"/>
    <w:link w:val="b5Zchn"/>
    <w:qFormat/>
    <w:rsid w:val="003D5734"/>
    <w:pPr>
      <w:numPr>
        <w:ilvl w:val="4"/>
      </w:numPr>
      <w:outlineLvl w:val="4"/>
    </w:pPr>
  </w:style>
  <w:style w:type="character" w:customStyle="1" w:styleId="b5Zchn">
    <w:name w:val="Üb 5 Zchn"/>
    <w:basedOn w:val="b4Zchn"/>
    <w:link w:val="b5"/>
    <w:rsid w:val="003D5734"/>
    <w:rPr>
      <w:rFonts w:ascii="Verdana" w:eastAsiaTheme="minorEastAsia" w:hAnsi="Verdana" w:cstheme="minorBidi"/>
      <w:b/>
      <w:lang w:eastAsia="ja-JP"/>
    </w:rPr>
  </w:style>
  <w:style w:type="paragraph" w:customStyle="1" w:styleId="b6">
    <w:name w:val="Üb 6"/>
    <w:basedOn w:val="b5"/>
    <w:next w:val="Standard"/>
    <w:link w:val="b6Zchn"/>
    <w:qFormat/>
    <w:rsid w:val="003D5734"/>
    <w:pPr>
      <w:numPr>
        <w:ilvl w:val="5"/>
      </w:numPr>
      <w:outlineLvl w:val="5"/>
    </w:pPr>
  </w:style>
  <w:style w:type="character" w:customStyle="1" w:styleId="b6Zchn">
    <w:name w:val="Üb 6 Zchn"/>
    <w:basedOn w:val="b5Zchn"/>
    <w:link w:val="b6"/>
    <w:rsid w:val="003D5734"/>
    <w:rPr>
      <w:rFonts w:ascii="Verdana" w:eastAsiaTheme="minorEastAsia" w:hAnsi="Verdana" w:cstheme="minorBidi"/>
      <w:b/>
      <w:lang w:eastAsia="ja-JP"/>
    </w:rPr>
  </w:style>
  <w:style w:type="paragraph" w:styleId="Verzeichnis1">
    <w:name w:val="toc 1"/>
    <w:basedOn w:val="Standard"/>
    <w:next w:val="Standard"/>
    <w:autoRedefine/>
    <w:uiPriority w:val="39"/>
    <w:unhideWhenUsed/>
    <w:qFormat/>
    <w:rsid w:val="003D5734"/>
    <w:pPr>
      <w:tabs>
        <w:tab w:val="right" w:leader="dot" w:pos="9628"/>
      </w:tabs>
      <w:spacing w:after="100"/>
      <w:ind w:left="442" w:right="284" w:hanging="442"/>
    </w:pPr>
  </w:style>
  <w:style w:type="paragraph" w:styleId="Verzeichnis2">
    <w:name w:val="toc 2"/>
    <w:basedOn w:val="Standard"/>
    <w:next w:val="Standard"/>
    <w:autoRedefine/>
    <w:uiPriority w:val="39"/>
    <w:unhideWhenUsed/>
    <w:rsid w:val="003D5734"/>
    <w:pPr>
      <w:spacing w:after="100"/>
      <w:ind w:left="658" w:right="284" w:hanging="658"/>
    </w:pPr>
  </w:style>
  <w:style w:type="paragraph" w:styleId="Verzeichnis3">
    <w:name w:val="toc 3"/>
    <w:basedOn w:val="Standard"/>
    <w:next w:val="Standard"/>
    <w:autoRedefine/>
    <w:uiPriority w:val="39"/>
    <w:unhideWhenUsed/>
    <w:rsid w:val="003D5734"/>
    <w:pPr>
      <w:spacing w:after="100"/>
      <w:ind w:left="879" w:right="284" w:hanging="879"/>
    </w:pPr>
  </w:style>
  <w:style w:type="paragraph" w:styleId="Verzeichnis4">
    <w:name w:val="toc 4"/>
    <w:basedOn w:val="Standard"/>
    <w:next w:val="Standard"/>
    <w:autoRedefine/>
    <w:uiPriority w:val="39"/>
    <w:unhideWhenUsed/>
    <w:rsid w:val="003D5734"/>
    <w:pPr>
      <w:spacing w:after="100"/>
      <w:ind w:left="1134" w:right="284" w:hanging="1134"/>
    </w:pPr>
  </w:style>
  <w:style w:type="paragraph" w:styleId="Verzeichnis5">
    <w:name w:val="toc 5"/>
    <w:basedOn w:val="Standard"/>
    <w:next w:val="Standard"/>
    <w:autoRedefine/>
    <w:uiPriority w:val="39"/>
    <w:unhideWhenUsed/>
    <w:rsid w:val="003D5734"/>
    <w:pPr>
      <w:spacing w:after="100"/>
      <w:ind w:left="1321" w:right="284" w:hanging="1321"/>
    </w:pPr>
  </w:style>
  <w:style w:type="paragraph" w:styleId="Verzeichnis6">
    <w:name w:val="toc 6"/>
    <w:basedOn w:val="Standard"/>
    <w:next w:val="Standard"/>
    <w:autoRedefine/>
    <w:uiPriority w:val="39"/>
    <w:unhideWhenUsed/>
    <w:rsid w:val="003D5734"/>
    <w:pPr>
      <w:spacing w:after="100"/>
      <w:ind w:left="1542" w:right="284" w:hanging="1542"/>
    </w:pPr>
  </w:style>
  <w:style w:type="paragraph" w:styleId="Verzeichnis7">
    <w:name w:val="toc 7"/>
    <w:basedOn w:val="Standard"/>
    <w:next w:val="Standard"/>
    <w:autoRedefine/>
    <w:uiPriority w:val="39"/>
    <w:unhideWhenUsed/>
    <w:rsid w:val="003D5734"/>
    <w:pPr>
      <w:spacing w:after="100"/>
      <w:ind w:left="1321" w:right="284" w:hanging="1321"/>
    </w:pPr>
  </w:style>
  <w:style w:type="paragraph" w:customStyle="1" w:styleId="VGVergabegrundlage">
    <w:name w:val="VG Vergabegrundlage"/>
    <w:basedOn w:val="Standard"/>
    <w:link w:val="VGVergabegrundlageZchn"/>
    <w:qFormat/>
    <w:rsid w:val="003D5734"/>
    <w:pPr>
      <w:spacing w:line="240" w:lineRule="auto"/>
      <w:jc w:val="center"/>
    </w:pPr>
    <w:rPr>
      <w:b/>
      <w:bCs/>
      <w:color w:val="1A5BA5"/>
      <w:sz w:val="28"/>
      <w:szCs w:val="24"/>
    </w:rPr>
  </w:style>
  <w:style w:type="character" w:customStyle="1" w:styleId="VGVergabegrundlageZchn">
    <w:name w:val="VG Vergabegrundlage Zchn"/>
    <w:basedOn w:val="Absatz-Standardschriftart"/>
    <w:link w:val="VGVergabegrundlage"/>
    <w:rsid w:val="003D5734"/>
    <w:rPr>
      <w:rFonts w:ascii="Verdana" w:eastAsiaTheme="minorEastAsia" w:hAnsi="Verdana" w:cstheme="minorBidi"/>
      <w:b/>
      <w:bCs/>
      <w:color w:val="1A5BA5"/>
      <w:sz w:val="28"/>
      <w:szCs w:val="24"/>
      <w:lang w:eastAsia="ja-JP"/>
    </w:rPr>
  </w:style>
  <w:style w:type="paragraph" w:customStyle="1" w:styleId="VGAusgabe">
    <w:name w:val="VG Ausgabe"/>
    <w:basedOn w:val="VGVergabegrundlage"/>
    <w:link w:val="VGAusgabeZchn"/>
    <w:qFormat/>
    <w:rsid w:val="003D5734"/>
    <w:rPr>
      <w:sz w:val="24"/>
    </w:rPr>
  </w:style>
  <w:style w:type="character" w:customStyle="1" w:styleId="VGAusgabeZchn">
    <w:name w:val="VG Ausgabe Zchn"/>
    <w:basedOn w:val="VGVergabegrundlageZchn"/>
    <w:link w:val="VGAusgabe"/>
    <w:rsid w:val="003D5734"/>
    <w:rPr>
      <w:rFonts w:ascii="Verdana" w:eastAsiaTheme="minorEastAsia" w:hAnsi="Verdana" w:cstheme="minorBidi"/>
      <w:b/>
      <w:bCs/>
      <w:color w:val="1A5BA5"/>
      <w:sz w:val="24"/>
      <w:szCs w:val="24"/>
      <w:lang w:eastAsia="ja-JP"/>
    </w:rPr>
  </w:style>
  <w:style w:type="paragraph" w:customStyle="1" w:styleId="VGNummer">
    <w:name w:val="VG Nummer"/>
    <w:basedOn w:val="Standard"/>
    <w:link w:val="VGNummerZchn"/>
    <w:qFormat/>
    <w:rsid w:val="003D5734"/>
    <w:pPr>
      <w:spacing w:line="240" w:lineRule="auto"/>
      <w:jc w:val="center"/>
    </w:pPr>
    <w:rPr>
      <w:b/>
      <w:color w:val="1A5BA5"/>
      <w:sz w:val="32"/>
      <w:szCs w:val="28"/>
    </w:rPr>
  </w:style>
  <w:style w:type="character" w:customStyle="1" w:styleId="VGNummerZchn">
    <w:name w:val="VG Nummer Zchn"/>
    <w:basedOn w:val="Absatz-Standardschriftart"/>
    <w:link w:val="VGNummer"/>
    <w:rsid w:val="003D5734"/>
    <w:rPr>
      <w:rFonts w:ascii="Verdana" w:eastAsiaTheme="minorEastAsia" w:hAnsi="Verdana" w:cstheme="minorBidi"/>
      <w:b/>
      <w:color w:val="1A5BA5"/>
      <w:sz w:val="32"/>
      <w:szCs w:val="28"/>
      <w:lang w:eastAsia="ja-JP"/>
    </w:rPr>
  </w:style>
  <w:style w:type="paragraph" w:customStyle="1" w:styleId="VGBLAUERENGEL">
    <w:name w:val="VG BLAUER ENGEL"/>
    <w:basedOn w:val="VGNummer"/>
    <w:link w:val="VGBLAUERENGELZchn"/>
    <w:qFormat/>
    <w:rsid w:val="003D5734"/>
    <w:rPr>
      <w:sz w:val="44"/>
      <w:szCs w:val="44"/>
    </w:rPr>
  </w:style>
  <w:style w:type="character" w:customStyle="1" w:styleId="VGBLAUERENGELZchn">
    <w:name w:val="VG BLAUER ENGEL Zchn"/>
    <w:basedOn w:val="VGNummerZchn"/>
    <w:link w:val="VGBLAUERENGEL"/>
    <w:rsid w:val="003D5734"/>
    <w:rPr>
      <w:rFonts w:ascii="Verdana" w:eastAsiaTheme="minorEastAsia" w:hAnsi="Verdana" w:cstheme="minorBidi"/>
      <w:b/>
      <w:color w:val="1A5BA5"/>
      <w:sz w:val="44"/>
      <w:szCs w:val="44"/>
      <w:lang w:eastAsia="ja-JP"/>
    </w:rPr>
  </w:style>
  <w:style w:type="paragraph" w:customStyle="1" w:styleId="VGTitel">
    <w:name w:val="VG Titel"/>
    <w:basedOn w:val="VGNummer"/>
    <w:link w:val="VGTitelZchn"/>
    <w:qFormat/>
    <w:rsid w:val="003D5734"/>
    <w:rPr>
      <w:sz w:val="36"/>
      <w:szCs w:val="36"/>
    </w:rPr>
  </w:style>
  <w:style w:type="character" w:customStyle="1" w:styleId="VGTitelZchn">
    <w:name w:val="VG Titel Zchn"/>
    <w:basedOn w:val="VGNummerZchn"/>
    <w:link w:val="VGTitel"/>
    <w:rsid w:val="003D5734"/>
    <w:rPr>
      <w:rFonts w:ascii="Verdana" w:eastAsiaTheme="minorEastAsia" w:hAnsi="Verdana" w:cstheme="minorBidi"/>
      <w:b/>
      <w:color w:val="1A5BA5"/>
      <w:sz w:val="36"/>
      <w:szCs w:val="36"/>
      <w:lang w:eastAsia="ja-JP"/>
    </w:rPr>
  </w:style>
  <w:style w:type="paragraph" w:customStyle="1" w:styleId="VGVersion">
    <w:name w:val="VG Version"/>
    <w:basedOn w:val="Standard"/>
    <w:link w:val="VGVersionZchn"/>
    <w:qFormat/>
    <w:rsid w:val="003D5734"/>
    <w:pPr>
      <w:spacing w:line="240" w:lineRule="auto"/>
      <w:jc w:val="center"/>
    </w:pPr>
    <w:rPr>
      <w:b/>
      <w:bCs/>
      <w:color w:val="1A5BA5"/>
    </w:rPr>
  </w:style>
  <w:style w:type="character" w:customStyle="1" w:styleId="VGVersionZchn">
    <w:name w:val="VG Version Zchn"/>
    <w:basedOn w:val="Absatz-Standardschriftart"/>
    <w:link w:val="VGVersion"/>
    <w:rsid w:val="003D5734"/>
    <w:rPr>
      <w:rFonts w:ascii="Verdana" w:eastAsiaTheme="minorEastAsia" w:hAnsi="Verdana" w:cstheme="minorBidi"/>
      <w:b/>
      <w:bCs/>
      <w:color w:val="1A5BA5"/>
      <w:lang w:eastAsia="ja-JP"/>
    </w:rPr>
  </w:style>
  <w:style w:type="character" w:customStyle="1" w:styleId="berschrift4Zchn">
    <w:name w:val="Überschrift 4 Zchn"/>
    <w:aliases w:val="Tempo Heading 4 Zchn"/>
    <w:basedOn w:val="Absatz-Standardschriftart"/>
    <w:link w:val="berschrift4"/>
    <w:rsid w:val="00FA7017"/>
    <w:rPr>
      <w:rFonts w:ascii="Arial" w:eastAsiaTheme="majorEastAsia" w:hAnsi="Arial" w:cstheme="minorHAnsi"/>
      <w:b/>
      <w:bCs/>
      <w:iCs/>
      <w:sz w:val="22"/>
      <w:szCs w:val="24"/>
      <w:lang w:eastAsia="en-US"/>
    </w:rPr>
  </w:style>
  <w:style w:type="character" w:styleId="Kommentarzeichen">
    <w:name w:val="annotation reference"/>
    <w:basedOn w:val="Absatz-Standardschriftart"/>
    <w:uiPriority w:val="99"/>
    <w:semiHidden/>
    <w:unhideWhenUsed/>
    <w:rsid w:val="00F336E2"/>
    <w:rPr>
      <w:sz w:val="16"/>
      <w:szCs w:val="16"/>
    </w:rPr>
  </w:style>
  <w:style w:type="paragraph" w:styleId="Kommentartext">
    <w:name w:val="annotation text"/>
    <w:basedOn w:val="Standard"/>
    <w:link w:val="KommentartextZchn"/>
    <w:uiPriority w:val="99"/>
    <w:semiHidden/>
    <w:unhideWhenUsed/>
    <w:rsid w:val="00F336E2"/>
    <w:pPr>
      <w:spacing w:line="240" w:lineRule="auto"/>
    </w:pPr>
  </w:style>
  <w:style w:type="character" w:customStyle="1" w:styleId="KommentartextZchn">
    <w:name w:val="Kommentartext Zchn"/>
    <w:basedOn w:val="Absatz-Standardschriftart"/>
    <w:link w:val="Kommentartext"/>
    <w:uiPriority w:val="99"/>
    <w:semiHidden/>
    <w:rsid w:val="00F336E2"/>
    <w:rPr>
      <w:rFonts w:ascii="Verdana" w:eastAsiaTheme="minorEastAsia" w:hAnsi="Verdana" w:cstheme="minorBidi"/>
      <w:lang w:eastAsia="ja-JP"/>
    </w:rPr>
  </w:style>
  <w:style w:type="paragraph" w:styleId="Kommentarthema">
    <w:name w:val="annotation subject"/>
    <w:basedOn w:val="Kommentartext"/>
    <w:next w:val="Kommentartext"/>
    <w:link w:val="KommentarthemaZchn"/>
    <w:semiHidden/>
    <w:unhideWhenUsed/>
    <w:rsid w:val="00F336E2"/>
    <w:rPr>
      <w:b/>
      <w:bCs/>
    </w:rPr>
  </w:style>
  <w:style w:type="character" w:customStyle="1" w:styleId="KommentarthemaZchn">
    <w:name w:val="Kommentarthema Zchn"/>
    <w:basedOn w:val="KommentartextZchn"/>
    <w:link w:val="Kommentarthema"/>
    <w:semiHidden/>
    <w:rsid w:val="00F336E2"/>
    <w:rPr>
      <w:rFonts w:ascii="Verdana" w:eastAsiaTheme="minorEastAsia" w:hAnsi="Verdana" w:cstheme="minorBidi"/>
      <w:b/>
      <w:bCs/>
      <w:lang w:eastAsia="ja-JP"/>
    </w:rPr>
  </w:style>
  <w:style w:type="paragraph" w:styleId="Sprechblasentext">
    <w:name w:val="Balloon Text"/>
    <w:basedOn w:val="Standard"/>
    <w:link w:val="SprechblasentextZchn"/>
    <w:semiHidden/>
    <w:unhideWhenUsed/>
    <w:rsid w:val="00F336E2"/>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F336E2"/>
    <w:rPr>
      <w:rFonts w:ascii="Segoe UI" w:eastAsiaTheme="minorEastAsia" w:hAnsi="Segoe UI" w:cs="Segoe UI"/>
      <w:sz w:val="18"/>
      <w:szCs w:val="18"/>
      <w:lang w:eastAsia="ja-JP"/>
    </w:rPr>
  </w:style>
  <w:style w:type="character" w:styleId="NichtaufgelsteErwhnung">
    <w:name w:val="Unresolved Mention"/>
    <w:basedOn w:val="Absatz-Standardschriftart"/>
    <w:uiPriority w:val="99"/>
    <w:semiHidden/>
    <w:unhideWhenUsed/>
    <w:rsid w:val="003213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7439">
      <w:bodyDiv w:val="1"/>
      <w:marLeft w:val="0"/>
      <w:marRight w:val="0"/>
      <w:marTop w:val="0"/>
      <w:marBottom w:val="0"/>
      <w:divBdr>
        <w:top w:val="none" w:sz="0" w:space="0" w:color="auto"/>
        <w:left w:val="none" w:sz="0" w:space="0" w:color="auto"/>
        <w:bottom w:val="none" w:sz="0" w:space="0" w:color="auto"/>
        <w:right w:val="none" w:sz="0" w:space="0" w:color="auto"/>
      </w:divBdr>
    </w:div>
    <w:div w:id="57020413">
      <w:bodyDiv w:val="1"/>
      <w:marLeft w:val="0"/>
      <w:marRight w:val="0"/>
      <w:marTop w:val="0"/>
      <w:marBottom w:val="0"/>
      <w:divBdr>
        <w:top w:val="none" w:sz="0" w:space="0" w:color="auto"/>
        <w:left w:val="none" w:sz="0" w:space="0" w:color="auto"/>
        <w:bottom w:val="none" w:sz="0" w:space="0" w:color="auto"/>
        <w:right w:val="none" w:sz="0" w:space="0" w:color="auto"/>
      </w:divBdr>
    </w:div>
    <w:div w:id="99690779">
      <w:bodyDiv w:val="1"/>
      <w:marLeft w:val="0"/>
      <w:marRight w:val="0"/>
      <w:marTop w:val="0"/>
      <w:marBottom w:val="0"/>
      <w:divBdr>
        <w:top w:val="none" w:sz="0" w:space="0" w:color="auto"/>
        <w:left w:val="none" w:sz="0" w:space="0" w:color="auto"/>
        <w:bottom w:val="none" w:sz="0" w:space="0" w:color="auto"/>
        <w:right w:val="none" w:sz="0" w:space="0" w:color="auto"/>
      </w:divBdr>
    </w:div>
    <w:div w:id="110982127">
      <w:bodyDiv w:val="1"/>
      <w:marLeft w:val="0"/>
      <w:marRight w:val="0"/>
      <w:marTop w:val="0"/>
      <w:marBottom w:val="0"/>
      <w:divBdr>
        <w:top w:val="none" w:sz="0" w:space="0" w:color="auto"/>
        <w:left w:val="none" w:sz="0" w:space="0" w:color="auto"/>
        <w:bottom w:val="none" w:sz="0" w:space="0" w:color="auto"/>
        <w:right w:val="none" w:sz="0" w:space="0" w:color="auto"/>
      </w:divBdr>
    </w:div>
    <w:div w:id="137038676">
      <w:bodyDiv w:val="1"/>
      <w:marLeft w:val="0"/>
      <w:marRight w:val="0"/>
      <w:marTop w:val="0"/>
      <w:marBottom w:val="0"/>
      <w:divBdr>
        <w:top w:val="none" w:sz="0" w:space="0" w:color="auto"/>
        <w:left w:val="none" w:sz="0" w:space="0" w:color="auto"/>
        <w:bottom w:val="none" w:sz="0" w:space="0" w:color="auto"/>
        <w:right w:val="none" w:sz="0" w:space="0" w:color="auto"/>
      </w:divBdr>
    </w:div>
    <w:div w:id="315258926">
      <w:bodyDiv w:val="1"/>
      <w:marLeft w:val="0"/>
      <w:marRight w:val="0"/>
      <w:marTop w:val="0"/>
      <w:marBottom w:val="0"/>
      <w:divBdr>
        <w:top w:val="none" w:sz="0" w:space="0" w:color="auto"/>
        <w:left w:val="none" w:sz="0" w:space="0" w:color="auto"/>
        <w:bottom w:val="none" w:sz="0" w:space="0" w:color="auto"/>
        <w:right w:val="none" w:sz="0" w:space="0" w:color="auto"/>
      </w:divBdr>
    </w:div>
    <w:div w:id="391512505">
      <w:bodyDiv w:val="1"/>
      <w:marLeft w:val="0"/>
      <w:marRight w:val="0"/>
      <w:marTop w:val="0"/>
      <w:marBottom w:val="0"/>
      <w:divBdr>
        <w:top w:val="none" w:sz="0" w:space="0" w:color="auto"/>
        <w:left w:val="none" w:sz="0" w:space="0" w:color="auto"/>
        <w:bottom w:val="none" w:sz="0" w:space="0" w:color="auto"/>
        <w:right w:val="none" w:sz="0" w:space="0" w:color="auto"/>
      </w:divBdr>
    </w:div>
    <w:div w:id="490681911">
      <w:bodyDiv w:val="1"/>
      <w:marLeft w:val="0"/>
      <w:marRight w:val="0"/>
      <w:marTop w:val="0"/>
      <w:marBottom w:val="0"/>
      <w:divBdr>
        <w:top w:val="none" w:sz="0" w:space="0" w:color="auto"/>
        <w:left w:val="none" w:sz="0" w:space="0" w:color="auto"/>
        <w:bottom w:val="none" w:sz="0" w:space="0" w:color="auto"/>
        <w:right w:val="none" w:sz="0" w:space="0" w:color="auto"/>
      </w:divBdr>
    </w:div>
    <w:div w:id="505754373">
      <w:bodyDiv w:val="1"/>
      <w:marLeft w:val="0"/>
      <w:marRight w:val="0"/>
      <w:marTop w:val="0"/>
      <w:marBottom w:val="0"/>
      <w:divBdr>
        <w:top w:val="none" w:sz="0" w:space="0" w:color="auto"/>
        <w:left w:val="none" w:sz="0" w:space="0" w:color="auto"/>
        <w:bottom w:val="none" w:sz="0" w:space="0" w:color="auto"/>
        <w:right w:val="none" w:sz="0" w:space="0" w:color="auto"/>
      </w:divBdr>
    </w:div>
    <w:div w:id="530655626">
      <w:bodyDiv w:val="1"/>
      <w:marLeft w:val="0"/>
      <w:marRight w:val="0"/>
      <w:marTop w:val="0"/>
      <w:marBottom w:val="0"/>
      <w:divBdr>
        <w:top w:val="none" w:sz="0" w:space="0" w:color="auto"/>
        <w:left w:val="none" w:sz="0" w:space="0" w:color="auto"/>
        <w:bottom w:val="none" w:sz="0" w:space="0" w:color="auto"/>
        <w:right w:val="none" w:sz="0" w:space="0" w:color="auto"/>
      </w:divBdr>
    </w:div>
    <w:div w:id="543910830">
      <w:bodyDiv w:val="1"/>
      <w:marLeft w:val="0"/>
      <w:marRight w:val="0"/>
      <w:marTop w:val="0"/>
      <w:marBottom w:val="0"/>
      <w:divBdr>
        <w:top w:val="none" w:sz="0" w:space="0" w:color="auto"/>
        <w:left w:val="none" w:sz="0" w:space="0" w:color="auto"/>
        <w:bottom w:val="none" w:sz="0" w:space="0" w:color="auto"/>
        <w:right w:val="none" w:sz="0" w:space="0" w:color="auto"/>
      </w:divBdr>
    </w:div>
    <w:div w:id="639845231">
      <w:bodyDiv w:val="1"/>
      <w:marLeft w:val="0"/>
      <w:marRight w:val="0"/>
      <w:marTop w:val="0"/>
      <w:marBottom w:val="0"/>
      <w:divBdr>
        <w:top w:val="none" w:sz="0" w:space="0" w:color="auto"/>
        <w:left w:val="none" w:sz="0" w:space="0" w:color="auto"/>
        <w:bottom w:val="none" w:sz="0" w:space="0" w:color="auto"/>
        <w:right w:val="none" w:sz="0" w:space="0" w:color="auto"/>
      </w:divBdr>
    </w:div>
    <w:div w:id="737288457">
      <w:bodyDiv w:val="1"/>
      <w:marLeft w:val="0"/>
      <w:marRight w:val="0"/>
      <w:marTop w:val="0"/>
      <w:marBottom w:val="0"/>
      <w:divBdr>
        <w:top w:val="none" w:sz="0" w:space="0" w:color="auto"/>
        <w:left w:val="none" w:sz="0" w:space="0" w:color="auto"/>
        <w:bottom w:val="none" w:sz="0" w:space="0" w:color="auto"/>
        <w:right w:val="none" w:sz="0" w:space="0" w:color="auto"/>
      </w:divBdr>
    </w:div>
    <w:div w:id="839660397">
      <w:bodyDiv w:val="1"/>
      <w:marLeft w:val="0"/>
      <w:marRight w:val="0"/>
      <w:marTop w:val="0"/>
      <w:marBottom w:val="0"/>
      <w:divBdr>
        <w:top w:val="none" w:sz="0" w:space="0" w:color="auto"/>
        <w:left w:val="none" w:sz="0" w:space="0" w:color="auto"/>
        <w:bottom w:val="none" w:sz="0" w:space="0" w:color="auto"/>
        <w:right w:val="none" w:sz="0" w:space="0" w:color="auto"/>
      </w:divBdr>
    </w:div>
    <w:div w:id="840120432">
      <w:bodyDiv w:val="1"/>
      <w:marLeft w:val="0"/>
      <w:marRight w:val="0"/>
      <w:marTop w:val="0"/>
      <w:marBottom w:val="0"/>
      <w:divBdr>
        <w:top w:val="none" w:sz="0" w:space="0" w:color="auto"/>
        <w:left w:val="none" w:sz="0" w:space="0" w:color="auto"/>
        <w:bottom w:val="none" w:sz="0" w:space="0" w:color="auto"/>
        <w:right w:val="none" w:sz="0" w:space="0" w:color="auto"/>
      </w:divBdr>
    </w:div>
    <w:div w:id="873999174">
      <w:bodyDiv w:val="1"/>
      <w:marLeft w:val="0"/>
      <w:marRight w:val="0"/>
      <w:marTop w:val="0"/>
      <w:marBottom w:val="0"/>
      <w:divBdr>
        <w:top w:val="none" w:sz="0" w:space="0" w:color="auto"/>
        <w:left w:val="none" w:sz="0" w:space="0" w:color="auto"/>
        <w:bottom w:val="none" w:sz="0" w:space="0" w:color="auto"/>
        <w:right w:val="none" w:sz="0" w:space="0" w:color="auto"/>
      </w:divBdr>
    </w:div>
    <w:div w:id="893464454">
      <w:bodyDiv w:val="1"/>
      <w:marLeft w:val="0"/>
      <w:marRight w:val="0"/>
      <w:marTop w:val="0"/>
      <w:marBottom w:val="0"/>
      <w:divBdr>
        <w:top w:val="none" w:sz="0" w:space="0" w:color="auto"/>
        <w:left w:val="none" w:sz="0" w:space="0" w:color="auto"/>
        <w:bottom w:val="none" w:sz="0" w:space="0" w:color="auto"/>
        <w:right w:val="none" w:sz="0" w:space="0" w:color="auto"/>
      </w:divBdr>
    </w:div>
    <w:div w:id="952908609">
      <w:bodyDiv w:val="1"/>
      <w:marLeft w:val="0"/>
      <w:marRight w:val="0"/>
      <w:marTop w:val="0"/>
      <w:marBottom w:val="0"/>
      <w:divBdr>
        <w:top w:val="none" w:sz="0" w:space="0" w:color="auto"/>
        <w:left w:val="none" w:sz="0" w:space="0" w:color="auto"/>
        <w:bottom w:val="none" w:sz="0" w:space="0" w:color="auto"/>
        <w:right w:val="none" w:sz="0" w:space="0" w:color="auto"/>
      </w:divBdr>
    </w:div>
    <w:div w:id="963315007">
      <w:bodyDiv w:val="1"/>
      <w:marLeft w:val="0"/>
      <w:marRight w:val="0"/>
      <w:marTop w:val="0"/>
      <w:marBottom w:val="0"/>
      <w:divBdr>
        <w:top w:val="none" w:sz="0" w:space="0" w:color="auto"/>
        <w:left w:val="none" w:sz="0" w:space="0" w:color="auto"/>
        <w:bottom w:val="none" w:sz="0" w:space="0" w:color="auto"/>
        <w:right w:val="none" w:sz="0" w:space="0" w:color="auto"/>
      </w:divBdr>
    </w:div>
    <w:div w:id="1009598345">
      <w:bodyDiv w:val="1"/>
      <w:marLeft w:val="0"/>
      <w:marRight w:val="0"/>
      <w:marTop w:val="0"/>
      <w:marBottom w:val="0"/>
      <w:divBdr>
        <w:top w:val="none" w:sz="0" w:space="0" w:color="auto"/>
        <w:left w:val="none" w:sz="0" w:space="0" w:color="auto"/>
        <w:bottom w:val="none" w:sz="0" w:space="0" w:color="auto"/>
        <w:right w:val="none" w:sz="0" w:space="0" w:color="auto"/>
      </w:divBdr>
    </w:div>
    <w:div w:id="1089619551">
      <w:bodyDiv w:val="1"/>
      <w:marLeft w:val="0"/>
      <w:marRight w:val="0"/>
      <w:marTop w:val="0"/>
      <w:marBottom w:val="0"/>
      <w:divBdr>
        <w:top w:val="none" w:sz="0" w:space="0" w:color="auto"/>
        <w:left w:val="none" w:sz="0" w:space="0" w:color="auto"/>
        <w:bottom w:val="none" w:sz="0" w:space="0" w:color="auto"/>
        <w:right w:val="none" w:sz="0" w:space="0" w:color="auto"/>
      </w:divBdr>
    </w:div>
    <w:div w:id="1168448328">
      <w:bodyDiv w:val="1"/>
      <w:marLeft w:val="0"/>
      <w:marRight w:val="0"/>
      <w:marTop w:val="0"/>
      <w:marBottom w:val="0"/>
      <w:divBdr>
        <w:top w:val="none" w:sz="0" w:space="0" w:color="auto"/>
        <w:left w:val="none" w:sz="0" w:space="0" w:color="auto"/>
        <w:bottom w:val="none" w:sz="0" w:space="0" w:color="auto"/>
        <w:right w:val="none" w:sz="0" w:space="0" w:color="auto"/>
      </w:divBdr>
    </w:div>
    <w:div w:id="1192112029">
      <w:bodyDiv w:val="1"/>
      <w:marLeft w:val="0"/>
      <w:marRight w:val="0"/>
      <w:marTop w:val="0"/>
      <w:marBottom w:val="0"/>
      <w:divBdr>
        <w:top w:val="none" w:sz="0" w:space="0" w:color="auto"/>
        <w:left w:val="none" w:sz="0" w:space="0" w:color="auto"/>
        <w:bottom w:val="none" w:sz="0" w:space="0" w:color="auto"/>
        <w:right w:val="none" w:sz="0" w:space="0" w:color="auto"/>
      </w:divBdr>
    </w:div>
    <w:div w:id="1236739209">
      <w:bodyDiv w:val="1"/>
      <w:marLeft w:val="0"/>
      <w:marRight w:val="0"/>
      <w:marTop w:val="0"/>
      <w:marBottom w:val="0"/>
      <w:divBdr>
        <w:top w:val="none" w:sz="0" w:space="0" w:color="auto"/>
        <w:left w:val="none" w:sz="0" w:space="0" w:color="auto"/>
        <w:bottom w:val="none" w:sz="0" w:space="0" w:color="auto"/>
        <w:right w:val="none" w:sz="0" w:space="0" w:color="auto"/>
      </w:divBdr>
    </w:div>
    <w:div w:id="1255555172">
      <w:bodyDiv w:val="1"/>
      <w:marLeft w:val="0"/>
      <w:marRight w:val="0"/>
      <w:marTop w:val="0"/>
      <w:marBottom w:val="0"/>
      <w:divBdr>
        <w:top w:val="none" w:sz="0" w:space="0" w:color="auto"/>
        <w:left w:val="none" w:sz="0" w:space="0" w:color="auto"/>
        <w:bottom w:val="none" w:sz="0" w:space="0" w:color="auto"/>
        <w:right w:val="none" w:sz="0" w:space="0" w:color="auto"/>
      </w:divBdr>
    </w:div>
    <w:div w:id="1279752353">
      <w:bodyDiv w:val="1"/>
      <w:marLeft w:val="0"/>
      <w:marRight w:val="0"/>
      <w:marTop w:val="0"/>
      <w:marBottom w:val="0"/>
      <w:divBdr>
        <w:top w:val="none" w:sz="0" w:space="0" w:color="auto"/>
        <w:left w:val="none" w:sz="0" w:space="0" w:color="auto"/>
        <w:bottom w:val="none" w:sz="0" w:space="0" w:color="auto"/>
        <w:right w:val="none" w:sz="0" w:space="0" w:color="auto"/>
      </w:divBdr>
    </w:div>
    <w:div w:id="1292706528">
      <w:bodyDiv w:val="1"/>
      <w:marLeft w:val="0"/>
      <w:marRight w:val="0"/>
      <w:marTop w:val="0"/>
      <w:marBottom w:val="0"/>
      <w:divBdr>
        <w:top w:val="none" w:sz="0" w:space="0" w:color="auto"/>
        <w:left w:val="none" w:sz="0" w:space="0" w:color="auto"/>
        <w:bottom w:val="none" w:sz="0" w:space="0" w:color="auto"/>
        <w:right w:val="none" w:sz="0" w:space="0" w:color="auto"/>
      </w:divBdr>
    </w:div>
    <w:div w:id="1306814453">
      <w:bodyDiv w:val="1"/>
      <w:marLeft w:val="0"/>
      <w:marRight w:val="0"/>
      <w:marTop w:val="0"/>
      <w:marBottom w:val="0"/>
      <w:divBdr>
        <w:top w:val="none" w:sz="0" w:space="0" w:color="auto"/>
        <w:left w:val="none" w:sz="0" w:space="0" w:color="auto"/>
        <w:bottom w:val="none" w:sz="0" w:space="0" w:color="auto"/>
        <w:right w:val="none" w:sz="0" w:space="0" w:color="auto"/>
      </w:divBdr>
    </w:div>
    <w:div w:id="1309166566">
      <w:bodyDiv w:val="1"/>
      <w:marLeft w:val="0"/>
      <w:marRight w:val="0"/>
      <w:marTop w:val="0"/>
      <w:marBottom w:val="0"/>
      <w:divBdr>
        <w:top w:val="none" w:sz="0" w:space="0" w:color="auto"/>
        <w:left w:val="none" w:sz="0" w:space="0" w:color="auto"/>
        <w:bottom w:val="none" w:sz="0" w:space="0" w:color="auto"/>
        <w:right w:val="none" w:sz="0" w:space="0" w:color="auto"/>
      </w:divBdr>
    </w:div>
    <w:div w:id="1313605996">
      <w:bodyDiv w:val="1"/>
      <w:marLeft w:val="0"/>
      <w:marRight w:val="0"/>
      <w:marTop w:val="0"/>
      <w:marBottom w:val="0"/>
      <w:divBdr>
        <w:top w:val="none" w:sz="0" w:space="0" w:color="auto"/>
        <w:left w:val="none" w:sz="0" w:space="0" w:color="auto"/>
        <w:bottom w:val="none" w:sz="0" w:space="0" w:color="auto"/>
        <w:right w:val="none" w:sz="0" w:space="0" w:color="auto"/>
      </w:divBdr>
    </w:div>
    <w:div w:id="1364794609">
      <w:bodyDiv w:val="1"/>
      <w:marLeft w:val="0"/>
      <w:marRight w:val="0"/>
      <w:marTop w:val="0"/>
      <w:marBottom w:val="0"/>
      <w:divBdr>
        <w:top w:val="none" w:sz="0" w:space="0" w:color="auto"/>
        <w:left w:val="none" w:sz="0" w:space="0" w:color="auto"/>
        <w:bottom w:val="none" w:sz="0" w:space="0" w:color="auto"/>
        <w:right w:val="none" w:sz="0" w:space="0" w:color="auto"/>
      </w:divBdr>
    </w:div>
    <w:div w:id="1430394084">
      <w:bodyDiv w:val="1"/>
      <w:marLeft w:val="0"/>
      <w:marRight w:val="0"/>
      <w:marTop w:val="0"/>
      <w:marBottom w:val="0"/>
      <w:divBdr>
        <w:top w:val="none" w:sz="0" w:space="0" w:color="auto"/>
        <w:left w:val="none" w:sz="0" w:space="0" w:color="auto"/>
        <w:bottom w:val="none" w:sz="0" w:space="0" w:color="auto"/>
        <w:right w:val="none" w:sz="0" w:space="0" w:color="auto"/>
      </w:divBdr>
    </w:div>
    <w:div w:id="1504323711">
      <w:bodyDiv w:val="1"/>
      <w:marLeft w:val="0"/>
      <w:marRight w:val="0"/>
      <w:marTop w:val="0"/>
      <w:marBottom w:val="0"/>
      <w:divBdr>
        <w:top w:val="none" w:sz="0" w:space="0" w:color="auto"/>
        <w:left w:val="none" w:sz="0" w:space="0" w:color="auto"/>
        <w:bottom w:val="none" w:sz="0" w:space="0" w:color="auto"/>
        <w:right w:val="none" w:sz="0" w:space="0" w:color="auto"/>
      </w:divBdr>
    </w:div>
    <w:div w:id="1540973936">
      <w:bodyDiv w:val="1"/>
      <w:marLeft w:val="0"/>
      <w:marRight w:val="0"/>
      <w:marTop w:val="0"/>
      <w:marBottom w:val="0"/>
      <w:divBdr>
        <w:top w:val="none" w:sz="0" w:space="0" w:color="auto"/>
        <w:left w:val="none" w:sz="0" w:space="0" w:color="auto"/>
        <w:bottom w:val="none" w:sz="0" w:space="0" w:color="auto"/>
        <w:right w:val="none" w:sz="0" w:space="0" w:color="auto"/>
      </w:divBdr>
    </w:div>
    <w:div w:id="1650985335">
      <w:bodyDiv w:val="1"/>
      <w:marLeft w:val="0"/>
      <w:marRight w:val="0"/>
      <w:marTop w:val="0"/>
      <w:marBottom w:val="0"/>
      <w:divBdr>
        <w:top w:val="none" w:sz="0" w:space="0" w:color="auto"/>
        <w:left w:val="none" w:sz="0" w:space="0" w:color="auto"/>
        <w:bottom w:val="none" w:sz="0" w:space="0" w:color="auto"/>
        <w:right w:val="none" w:sz="0" w:space="0" w:color="auto"/>
      </w:divBdr>
    </w:div>
    <w:div w:id="1673486360">
      <w:bodyDiv w:val="1"/>
      <w:marLeft w:val="0"/>
      <w:marRight w:val="0"/>
      <w:marTop w:val="0"/>
      <w:marBottom w:val="0"/>
      <w:divBdr>
        <w:top w:val="none" w:sz="0" w:space="0" w:color="auto"/>
        <w:left w:val="none" w:sz="0" w:space="0" w:color="auto"/>
        <w:bottom w:val="none" w:sz="0" w:space="0" w:color="auto"/>
        <w:right w:val="none" w:sz="0" w:space="0" w:color="auto"/>
      </w:divBdr>
    </w:div>
    <w:div w:id="1710227936">
      <w:bodyDiv w:val="1"/>
      <w:marLeft w:val="0"/>
      <w:marRight w:val="0"/>
      <w:marTop w:val="0"/>
      <w:marBottom w:val="0"/>
      <w:divBdr>
        <w:top w:val="none" w:sz="0" w:space="0" w:color="auto"/>
        <w:left w:val="none" w:sz="0" w:space="0" w:color="auto"/>
        <w:bottom w:val="none" w:sz="0" w:space="0" w:color="auto"/>
        <w:right w:val="none" w:sz="0" w:space="0" w:color="auto"/>
      </w:divBdr>
    </w:div>
    <w:div w:id="1719427043">
      <w:bodyDiv w:val="1"/>
      <w:marLeft w:val="0"/>
      <w:marRight w:val="0"/>
      <w:marTop w:val="0"/>
      <w:marBottom w:val="0"/>
      <w:divBdr>
        <w:top w:val="none" w:sz="0" w:space="0" w:color="auto"/>
        <w:left w:val="none" w:sz="0" w:space="0" w:color="auto"/>
        <w:bottom w:val="none" w:sz="0" w:space="0" w:color="auto"/>
        <w:right w:val="none" w:sz="0" w:space="0" w:color="auto"/>
      </w:divBdr>
    </w:div>
    <w:div w:id="1732457297">
      <w:bodyDiv w:val="1"/>
      <w:marLeft w:val="0"/>
      <w:marRight w:val="0"/>
      <w:marTop w:val="0"/>
      <w:marBottom w:val="0"/>
      <w:divBdr>
        <w:top w:val="none" w:sz="0" w:space="0" w:color="auto"/>
        <w:left w:val="none" w:sz="0" w:space="0" w:color="auto"/>
        <w:bottom w:val="none" w:sz="0" w:space="0" w:color="auto"/>
        <w:right w:val="none" w:sz="0" w:space="0" w:color="auto"/>
      </w:divBdr>
    </w:div>
    <w:div w:id="1760830995">
      <w:bodyDiv w:val="1"/>
      <w:marLeft w:val="0"/>
      <w:marRight w:val="0"/>
      <w:marTop w:val="0"/>
      <w:marBottom w:val="0"/>
      <w:divBdr>
        <w:top w:val="none" w:sz="0" w:space="0" w:color="auto"/>
        <w:left w:val="none" w:sz="0" w:space="0" w:color="auto"/>
        <w:bottom w:val="none" w:sz="0" w:space="0" w:color="auto"/>
        <w:right w:val="none" w:sz="0" w:space="0" w:color="auto"/>
      </w:divBdr>
    </w:div>
    <w:div w:id="1768768466">
      <w:bodyDiv w:val="1"/>
      <w:marLeft w:val="0"/>
      <w:marRight w:val="0"/>
      <w:marTop w:val="0"/>
      <w:marBottom w:val="0"/>
      <w:divBdr>
        <w:top w:val="none" w:sz="0" w:space="0" w:color="auto"/>
        <w:left w:val="none" w:sz="0" w:space="0" w:color="auto"/>
        <w:bottom w:val="none" w:sz="0" w:space="0" w:color="auto"/>
        <w:right w:val="none" w:sz="0" w:space="0" w:color="auto"/>
      </w:divBdr>
    </w:div>
    <w:div w:id="1850021404">
      <w:bodyDiv w:val="1"/>
      <w:marLeft w:val="0"/>
      <w:marRight w:val="0"/>
      <w:marTop w:val="0"/>
      <w:marBottom w:val="0"/>
      <w:divBdr>
        <w:top w:val="none" w:sz="0" w:space="0" w:color="auto"/>
        <w:left w:val="none" w:sz="0" w:space="0" w:color="auto"/>
        <w:bottom w:val="none" w:sz="0" w:space="0" w:color="auto"/>
        <w:right w:val="none" w:sz="0" w:space="0" w:color="auto"/>
      </w:divBdr>
    </w:div>
    <w:div w:id="1940522727">
      <w:bodyDiv w:val="1"/>
      <w:marLeft w:val="0"/>
      <w:marRight w:val="0"/>
      <w:marTop w:val="0"/>
      <w:marBottom w:val="0"/>
      <w:divBdr>
        <w:top w:val="none" w:sz="0" w:space="0" w:color="auto"/>
        <w:left w:val="none" w:sz="0" w:space="0" w:color="auto"/>
        <w:bottom w:val="none" w:sz="0" w:space="0" w:color="auto"/>
        <w:right w:val="none" w:sz="0" w:space="0" w:color="auto"/>
      </w:divBdr>
    </w:div>
    <w:div w:id="1952203861">
      <w:bodyDiv w:val="1"/>
      <w:marLeft w:val="0"/>
      <w:marRight w:val="0"/>
      <w:marTop w:val="0"/>
      <w:marBottom w:val="0"/>
      <w:divBdr>
        <w:top w:val="none" w:sz="0" w:space="0" w:color="auto"/>
        <w:left w:val="none" w:sz="0" w:space="0" w:color="auto"/>
        <w:bottom w:val="none" w:sz="0" w:space="0" w:color="auto"/>
        <w:right w:val="none" w:sz="0" w:space="0" w:color="auto"/>
      </w:divBdr>
    </w:div>
    <w:div w:id="1958290063">
      <w:bodyDiv w:val="1"/>
      <w:marLeft w:val="0"/>
      <w:marRight w:val="0"/>
      <w:marTop w:val="0"/>
      <w:marBottom w:val="0"/>
      <w:divBdr>
        <w:top w:val="none" w:sz="0" w:space="0" w:color="auto"/>
        <w:left w:val="none" w:sz="0" w:space="0" w:color="auto"/>
        <w:bottom w:val="none" w:sz="0" w:space="0" w:color="auto"/>
        <w:right w:val="none" w:sz="0" w:space="0" w:color="auto"/>
      </w:divBdr>
    </w:div>
    <w:div w:id="207095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de.wikipedia.org/wiki/W%C3%A4rmepumpe" TargetMode="Externa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hyperlink" Target="http://de.wikipedia.org/wiki/K%C3%A4lteanlagen" TargetMode="External"/><Relationship Id="rId10" Type="http://schemas.openxmlformats.org/officeDocument/2006/relationships/customXml" Target="../customXml/item10.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rakash\AppData\Local\Microsoft\Windows\Temporary%20Internet%20Files\Content.Outlook\U90LIC03\Anlage%202_20110708_m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30e314e4-ffb7-42d7-a231-c0c01b7eedeb">
      <UserInfo>
        <DisplayName>Fridtjof Chwoyka</DisplayName>
        <AccountId>9</AccountId>
        <AccountType/>
      </UserInfo>
    </SharedWithUsers>
    <TaxCatchAll xmlns="30e314e4-ffb7-42d7-a231-c0c01b7eedeb" xsi:nil="true"/>
    <lcf76f155ced4ddcb4097134ff3c332f xmlns="02465d18-56d5-4de3-bfdb-1defbbb9d1c3">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7F0309B6C143D34596B94519DA7E9125" ma:contentTypeVersion="13" ma:contentTypeDescription="Ein neues Dokument erstellen." ma:contentTypeScope="" ma:versionID="45484564f408e081d75944020a7a32d1">
  <xsd:schema xmlns:xsd="http://www.w3.org/2001/XMLSchema" xmlns:xs="http://www.w3.org/2001/XMLSchema" xmlns:p="http://schemas.microsoft.com/office/2006/metadata/properties" xmlns:ns2="02465d18-56d5-4de3-bfdb-1defbbb9d1c3" xmlns:ns3="30e314e4-ffb7-42d7-a231-c0c01b7eedeb" targetNamespace="http://schemas.microsoft.com/office/2006/metadata/properties" ma:root="true" ma:fieldsID="0879ad8ebb7845de573c9ed4aa04bff8" ns2:_="" ns3:_="">
    <xsd:import namespace="02465d18-56d5-4de3-bfdb-1defbbb9d1c3"/>
    <xsd:import namespace="30e314e4-ffb7-42d7-a231-c0c01b7ee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65d18-56d5-4de3-bfdb-1defbbb9d1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071a6f3f-b5d9-4d56-9617-5b21a8516c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e314e4-ffb7-42d7-a231-c0c01b7eedeb"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923b2d03-2b10-4054-b00b-d98015a54240}" ma:internalName="TaxCatchAll" ma:showField="CatchAllData" ma:web="30e314e4-ffb7-42d7-a231-c0c01b7ee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6C5E18-4CC2-40EF-BF27-8BFCC02B145C}">
  <ds:schemaRefs>
    <ds:schemaRef ds:uri="http://schemas.openxmlformats.org/officeDocument/2006/bibliography"/>
  </ds:schemaRefs>
</ds:datastoreItem>
</file>

<file path=customXml/itemProps10.xml><?xml version="1.0" encoding="utf-8"?>
<ds:datastoreItem xmlns:ds="http://schemas.openxmlformats.org/officeDocument/2006/customXml" ds:itemID="{08F39A39-40E8-40FC-A336-27ECBEF01405}">
  <ds:schemaRefs>
    <ds:schemaRef ds:uri="http://schemas.openxmlformats.org/officeDocument/2006/bibliography"/>
  </ds:schemaRefs>
</ds:datastoreItem>
</file>

<file path=customXml/itemProps11.xml><?xml version="1.0" encoding="utf-8"?>
<ds:datastoreItem xmlns:ds="http://schemas.openxmlformats.org/officeDocument/2006/customXml" ds:itemID="{B694CA18-36DC-4D6B-B01B-B2BE3FAF6EC3}">
  <ds:schemaRefs>
    <ds:schemaRef ds:uri="http://schemas.openxmlformats.org/officeDocument/2006/bibliography"/>
  </ds:schemaRefs>
</ds:datastoreItem>
</file>

<file path=customXml/itemProps12.xml><?xml version="1.0" encoding="utf-8"?>
<ds:datastoreItem xmlns:ds="http://schemas.openxmlformats.org/officeDocument/2006/customXml" ds:itemID="{094696CE-49F2-4348-B369-8BDBA70D33BA}">
  <ds:schemaRefs>
    <ds:schemaRef ds:uri="http://schemas.openxmlformats.org/officeDocument/2006/bibliography"/>
  </ds:schemaRefs>
</ds:datastoreItem>
</file>

<file path=customXml/itemProps2.xml><?xml version="1.0" encoding="utf-8"?>
<ds:datastoreItem xmlns:ds="http://schemas.openxmlformats.org/officeDocument/2006/customXml" ds:itemID="{5CF4EBBE-67C2-4F64-BC0E-4EC7D1F99900}">
  <ds:schemaRefs>
    <ds:schemaRef ds:uri="http://schemas.openxmlformats.org/officeDocument/2006/bibliography"/>
  </ds:schemaRefs>
</ds:datastoreItem>
</file>

<file path=customXml/itemProps3.xml><?xml version="1.0" encoding="utf-8"?>
<ds:datastoreItem xmlns:ds="http://schemas.openxmlformats.org/officeDocument/2006/customXml" ds:itemID="{C8BAAEC1-5D30-4097-ABE6-4F8D77D5EFC4}">
  <ds:schemaRefs>
    <ds:schemaRef ds:uri="http://schemas.openxmlformats.org/officeDocument/2006/bibliography"/>
  </ds:schemaRefs>
</ds:datastoreItem>
</file>

<file path=customXml/itemProps4.xml><?xml version="1.0" encoding="utf-8"?>
<ds:datastoreItem xmlns:ds="http://schemas.openxmlformats.org/officeDocument/2006/customXml" ds:itemID="{BBA22749-BE58-45F8-9856-9683F67426E5}">
  <ds:schemaRefs>
    <ds:schemaRef ds:uri="http://schemas.microsoft.com/office/2006/metadata/properties"/>
    <ds:schemaRef ds:uri="http://schemas.microsoft.com/office/infopath/2007/PartnerControls"/>
    <ds:schemaRef ds:uri="30e314e4-ffb7-42d7-a231-c0c01b7eedeb"/>
    <ds:schemaRef ds:uri="02465d18-56d5-4de3-bfdb-1defbbb9d1c3"/>
  </ds:schemaRefs>
</ds:datastoreItem>
</file>

<file path=customXml/itemProps5.xml><?xml version="1.0" encoding="utf-8"?>
<ds:datastoreItem xmlns:ds="http://schemas.openxmlformats.org/officeDocument/2006/customXml" ds:itemID="{F1DFDB5A-FE1F-4819-A771-0C9B3B8EFC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65d18-56d5-4de3-bfdb-1defbbb9d1c3"/>
    <ds:schemaRef ds:uri="30e314e4-ffb7-42d7-a231-c0c01b7ee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654589-63A0-4DA1-BE15-9E3B6C539B59}">
  <ds:schemaRefs>
    <ds:schemaRef ds:uri="http://schemas.microsoft.com/office/2006/metadata/longProperties"/>
  </ds:schemaRefs>
</ds:datastoreItem>
</file>

<file path=customXml/itemProps7.xml><?xml version="1.0" encoding="utf-8"?>
<ds:datastoreItem xmlns:ds="http://schemas.openxmlformats.org/officeDocument/2006/customXml" ds:itemID="{59B789ED-2FF0-4CA0-A068-26CE9B4179FA}">
  <ds:schemaRefs>
    <ds:schemaRef ds:uri="http://schemas.openxmlformats.org/officeDocument/2006/bibliography"/>
  </ds:schemaRefs>
</ds:datastoreItem>
</file>

<file path=customXml/itemProps8.xml><?xml version="1.0" encoding="utf-8"?>
<ds:datastoreItem xmlns:ds="http://schemas.openxmlformats.org/officeDocument/2006/customXml" ds:itemID="{E44C9CEA-3667-4668-8008-F79D38381EED}">
  <ds:schemaRefs>
    <ds:schemaRef ds:uri="http://schemas.openxmlformats.org/officeDocument/2006/bibliography"/>
  </ds:schemaRefs>
</ds:datastoreItem>
</file>

<file path=customXml/itemProps9.xml><?xml version="1.0" encoding="utf-8"?>
<ds:datastoreItem xmlns:ds="http://schemas.openxmlformats.org/officeDocument/2006/customXml" ds:itemID="{50BD106E-DCFA-4E06-8F72-7610D4387F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C:\Users\s.prakash\AppData\Local\Microsoft\Windows\Temporary Internet Files\Content.Outlook\U90LIC03\Anlage 2_20110708_mr.dot</Template>
  <TotalTime>0</TotalTime>
  <Pages>22</Pages>
  <Words>4903</Words>
  <Characters>38414</Characters>
  <Application>Microsoft Office Word</Application>
  <DocSecurity>0</DocSecurity>
  <Lines>320</Lines>
  <Paragraphs>86</Paragraphs>
  <ScaleCrop>false</ScaleCrop>
  <HeadingPairs>
    <vt:vector size="2" baseType="variant">
      <vt:variant>
        <vt:lpstr>Titel</vt:lpstr>
      </vt:variant>
      <vt:variant>
        <vt:i4>1</vt:i4>
      </vt:variant>
    </vt:vector>
  </HeadingPairs>
  <TitlesOfParts>
    <vt:vector size="1" baseType="lpstr">
      <vt:lpstr>Energieffizienzbericht zu den Vergabekriterien Umweltzeichen DE-UZ 161</vt:lpstr>
    </vt:vector>
  </TitlesOfParts>
  <Company>Öko-Institut e.V.</Company>
  <LinksUpToDate>false</LinksUpToDate>
  <CharactersWithSpaces>43231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Energieffizienzbericht zu den Vergabekriterien Umweltzeichen DE-UZ 161</dc:title>
  <dc:subject/>
  <dc:creator>J.Groeger@oeko.de</dc:creator>
  <cp:keywords/>
  <dc:description/>
  <cp:lastModifiedBy>Katja Popp</cp:lastModifiedBy>
  <cp:revision>105</cp:revision>
  <cp:lastPrinted>2024-09-03T09:07:00Z</cp:lastPrinted>
  <dcterms:created xsi:type="dcterms:W3CDTF">2024-08-01T14:20:00Z</dcterms:created>
  <dcterms:modified xsi:type="dcterms:W3CDTF">2024-09-05T10:25:00Z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Dokument</vt:lpwstr>
  </property>
  <property fmtid="{D5CDD505-2E9C-101B-9397-08002B2CF9AE}" pid="4" name="ContentTypeId">
    <vt:lpwstr>0x0101007F0309B6C143D34596B94519DA7E9125</vt:lpwstr>
  </property>
  <property fmtid="{D5CDD505-2E9C-101B-9397-08002B2CF9AE}" pid="5" name="MediaServiceImageTags">
    <vt:lpwstr/>
  </property>
</Properties>
</file>