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1AA" w:rsidRDefault="006471AA">
      <w:pPr>
        <w:tabs>
          <w:tab w:val="right" w:pos="9639"/>
        </w:tabs>
        <w:spacing w:before="300"/>
        <w:jc w:val="center"/>
        <w:rPr>
          <w:b/>
          <w:bCs/>
          <w:sz w:val="28"/>
        </w:rPr>
      </w:pPr>
      <w:bookmarkStart w:id="0" w:name="_Toc304173846"/>
      <w:bookmarkStart w:id="1" w:name="_Toc304174032"/>
      <w:bookmarkStart w:id="2" w:name="_Toc304174419"/>
      <w:bookmarkStart w:id="3" w:name="_Toc304176776"/>
      <w:bookmarkStart w:id="4" w:name="_Toc310915767"/>
      <w:bookmarkStart w:id="5" w:name="_Toc311003406"/>
      <w:bookmarkStart w:id="6" w:name="_Toc311253472"/>
      <w:bookmarkStart w:id="7" w:name="_Toc311967111"/>
      <w:bookmarkStart w:id="8" w:name="_Toc311967178"/>
      <w:bookmarkStart w:id="9" w:name="_Toc326114632"/>
      <w:bookmarkStart w:id="10" w:name="_Toc326114740"/>
      <w:bookmarkStart w:id="11" w:name="_Toc329145703"/>
      <w:bookmarkStart w:id="12" w:name="_Toc329146028"/>
      <w:bookmarkStart w:id="13" w:name="_Toc333735420"/>
      <w:bookmarkStart w:id="14" w:name="_Toc333805686"/>
      <w:bookmarkStart w:id="15" w:name="_Toc333806034"/>
      <w:bookmarkStart w:id="16" w:name="_Toc333810452"/>
      <w:bookmarkStart w:id="17" w:name="_Toc333811047"/>
      <w:bookmarkStart w:id="18" w:name="_Toc333834866"/>
      <w:bookmarkStart w:id="19" w:name="_Toc333975193"/>
      <w:bookmarkStart w:id="20" w:name="_Toc334004000"/>
      <w:bookmarkStart w:id="21" w:name="_Toc334004460"/>
      <w:bookmarkStart w:id="22" w:name="_Toc334006536"/>
      <w:bookmarkStart w:id="23" w:name="_Toc334007412"/>
      <w:bookmarkStart w:id="24" w:name="_Toc334008169"/>
      <w:bookmarkStart w:id="25" w:name="_Toc334008508"/>
      <w:bookmarkStart w:id="26" w:name="_Toc334009320"/>
      <w:bookmarkStart w:id="27" w:name="_Toc335015600"/>
      <w:bookmarkStart w:id="28" w:name="_Toc335015871"/>
      <w:bookmarkStart w:id="29" w:name="_Toc335016152"/>
      <w:bookmarkStart w:id="30" w:name="_Toc393682765"/>
      <w:bookmarkStart w:id="31" w:name="_Toc424452704"/>
      <w:r>
        <w:rPr>
          <w:b/>
          <w:bCs/>
          <w:sz w:val="28"/>
        </w:rPr>
        <w:t xml:space="preserve">Anforderungskatalog für eine </w:t>
      </w:r>
      <w:r w:rsidR="003226E0">
        <w:rPr>
          <w:b/>
          <w:bCs/>
          <w:sz w:val="28"/>
        </w:rPr>
        <w:t>b</w:t>
      </w:r>
      <w:r w:rsidR="003226E0" w:rsidRPr="003226E0">
        <w:rPr>
          <w:b/>
          <w:bCs/>
          <w:sz w:val="28"/>
        </w:rPr>
        <w:t>arrierefreie</w:t>
      </w:r>
      <w:r w:rsidR="003226E0">
        <w:rPr>
          <w:b/>
          <w:bCs/>
          <w:sz w:val="28"/>
        </w:rPr>
        <w:t xml:space="preserve"> </w:t>
      </w:r>
      <w:r>
        <w:rPr>
          <w:b/>
          <w:bCs/>
          <w:sz w:val="28"/>
        </w:rPr>
        <w:t>Ausstattung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:rsidR="00DA2864" w:rsidRPr="00770F9E" w:rsidRDefault="00DA2864" w:rsidP="00F01BD8">
      <w:pPr>
        <w:tabs>
          <w:tab w:val="right" w:pos="9639"/>
        </w:tabs>
        <w:spacing w:before="240"/>
        <w:ind w:left="-113" w:right="-113"/>
        <w:rPr>
          <w:rFonts w:cs="Arial"/>
        </w:rPr>
      </w:pPr>
      <w:r w:rsidRPr="00770F9E">
        <w:rPr>
          <w:rFonts w:cs="Arial"/>
          <w:highlight w:val="yellow"/>
        </w:rPr>
        <w:t>Formularfunktion: weiter mit „Tab“ oder Mauszeiger</w:t>
      </w:r>
      <w:r w:rsidR="00F01BD8">
        <w:rPr>
          <w:rFonts w:cs="Arial"/>
        </w:rPr>
        <w:t xml:space="preserve">  ggf. </w:t>
      </w:r>
      <w:r w:rsidR="00F01BD8" w:rsidRPr="00F01BD8">
        <w:rPr>
          <w:rFonts w:cs="Arial"/>
          <w:b/>
          <w:highlight w:val="yellow"/>
        </w:rPr>
        <w:t>ALTERNATIVE</w:t>
      </w:r>
      <w:r w:rsidR="00F01BD8">
        <w:rPr>
          <w:rFonts w:cs="Arial"/>
        </w:rPr>
        <w:t xml:space="preserve"> </w:t>
      </w:r>
      <w:hyperlink r:id="rId8" w:history="1">
        <w:r w:rsidR="00F01BD8" w:rsidRPr="00D5661A">
          <w:rPr>
            <w:rStyle w:val="Hyperlink"/>
            <w:rFonts w:cs="Arial"/>
          </w:rPr>
          <w:t>www.</w:t>
        </w:r>
        <w:r w:rsidR="00F01BD8" w:rsidRPr="00F01BD8">
          <w:rPr>
            <w:rStyle w:val="Hyperlink"/>
            <w:rFonts w:cs="Arial"/>
            <w:b/>
          </w:rPr>
          <w:t>barriere-check.at</w:t>
        </w:r>
        <w:r w:rsidR="00F01BD8" w:rsidRPr="00D5661A">
          <w:rPr>
            <w:rStyle w:val="Hyperlink"/>
            <w:rFonts w:cs="Arial"/>
          </w:rPr>
          <w:t>/de/check.php</w:t>
        </w:r>
      </w:hyperlink>
    </w:p>
    <w:p w:rsidR="006471AA" w:rsidRDefault="006471AA">
      <w:pPr>
        <w:tabs>
          <w:tab w:val="right" w:pos="9639"/>
        </w:tabs>
      </w:pPr>
    </w:p>
    <w:p w:rsidR="006471AA" w:rsidRDefault="006471AA">
      <w:pPr>
        <w:tabs>
          <w:tab w:val="right" w:pos="9639"/>
        </w:tabs>
      </w:pPr>
      <w:r>
        <w:t xml:space="preserve">Als Grundlage für den Anforderungskatalog für eine behindertenfreundliche Ausstattung dienen die ÖNORM B 1600 und B 1601. Beide Normen gelten seit </w:t>
      </w:r>
      <w:r w:rsidR="00E44E47" w:rsidRPr="00E44E47">
        <w:t xml:space="preserve">Oktober 2013 </w:t>
      </w:r>
      <w:r>
        <w:t>für Neu, Zu- und Umbauten.</w:t>
      </w:r>
      <w:r w:rsidR="00E23574">
        <w:t xml:space="preserve"> </w:t>
      </w:r>
    </w:p>
    <w:p w:rsidR="006471AA" w:rsidRDefault="006471AA">
      <w:pPr>
        <w:tabs>
          <w:tab w:val="right" w:pos="9639"/>
        </w:tabs>
      </w:pPr>
    </w:p>
    <w:p w:rsidR="006471AA" w:rsidRDefault="006471AA">
      <w:pPr>
        <w:tabs>
          <w:tab w:val="right" w:pos="9639"/>
        </w:tabs>
      </w:pPr>
      <w:r>
        <w:t>Ein Zertifizierungsraster für die neue ÖNORM B 1602 (</w:t>
      </w:r>
      <w:r w:rsidR="00E44E47" w:rsidRPr="00E44E47">
        <w:t>10/2013</w:t>
      </w:r>
      <w:r>
        <w:t xml:space="preserve">) ist derzeit nicht verfügbar, eine nach Expertenmeinung vorbildliche Ausstattung gemäß ÖNORM B 1602 gibt daher jedenfalls </w:t>
      </w:r>
      <w:r w:rsidRPr="00734A86">
        <w:t>Zusatzpunkte</w:t>
      </w:r>
      <w:r>
        <w:t>.</w:t>
      </w:r>
    </w:p>
    <w:p w:rsidR="006471AA" w:rsidRDefault="006471AA">
      <w:pPr>
        <w:tabs>
          <w:tab w:val="right" w:pos="9639"/>
        </w:tabs>
      </w:pPr>
    </w:p>
    <w:p w:rsidR="006471AA" w:rsidRDefault="00734A86">
      <w:pPr>
        <w:tabs>
          <w:tab w:val="right" w:pos="9639"/>
        </w:tabs>
        <w:spacing w:after="120"/>
        <w:rPr>
          <w:b/>
        </w:rPr>
      </w:pPr>
      <w:r>
        <w:rPr>
          <w:b/>
        </w:rPr>
        <w:t xml:space="preserve">Mindestanforderungen </w:t>
      </w:r>
      <w:r w:rsidRPr="00734A86">
        <w:t>(</w:t>
      </w:r>
      <w:r w:rsidRPr="00734A86">
        <w:rPr>
          <w:highlight w:val="yellow"/>
        </w:rPr>
        <w:t>wenn erfüllt 1 Sollpunkt für das Kriterium M10</w:t>
      </w:r>
      <w:r w:rsidRPr="00734A86">
        <w:t>)</w:t>
      </w:r>
    </w:p>
    <w:p w:rsidR="006471AA" w:rsidRDefault="006471AA">
      <w:pPr>
        <w:numPr>
          <w:ilvl w:val="0"/>
          <w:numId w:val="2"/>
        </w:numPr>
        <w:tabs>
          <w:tab w:val="right" w:pos="9639"/>
        </w:tabs>
        <w:spacing w:after="120"/>
      </w:pPr>
      <w:r>
        <w:t>Behindertenparkplätze in der Nähe des Eingangs (Mindestgröße 3,5 x 6 m) neben einer Gehwegabschrägung  </w:t>
      </w:r>
      <w:r>
        <w:rPr>
          <w:u w:val="dotted"/>
        </w:rPr>
        <w:tab/>
      </w:r>
      <w:r>
        <w:t>  </w:t>
      </w:r>
      <w:bookmarkStart w:id="32" w:name="_GoBack"/>
      <w: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3226E0">
        <w:fldChar w:fldCharType="separate"/>
      </w:r>
      <w:r>
        <w:fldChar w:fldCharType="end"/>
      </w:r>
      <w:bookmarkEnd w:id="32"/>
    </w:p>
    <w:p w:rsidR="006471AA" w:rsidRDefault="006471AA" w:rsidP="00B26C28">
      <w:pPr>
        <w:numPr>
          <w:ilvl w:val="0"/>
          <w:numId w:val="2"/>
        </w:numPr>
        <w:tabs>
          <w:tab w:val="right" w:pos="9639"/>
        </w:tabs>
        <w:spacing w:after="120"/>
      </w:pPr>
      <w:r>
        <w:t xml:space="preserve">Stufenloser </w:t>
      </w:r>
      <w:r w:rsidR="00B26C28" w:rsidRPr="00B26C28">
        <w:t xml:space="preserve">und gut berollbarer Weg </w:t>
      </w:r>
      <w:r w:rsidR="00B26C28">
        <w:t xml:space="preserve">(oder Auffahrtsrampe) </w:t>
      </w:r>
      <w:r w:rsidR="00B26C28" w:rsidRPr="00B26C28">
        <w:t xml:space="preserve">vom öffentlichen Grund </w:t>
      </w:r>
      <w:r w:rsidR="00B26C28">
        <w:t xml:space="preserve">bis </w:t>
      </w:r>
      <w:r>
        <w:t xml:space="preserve">zum Eingang </w:t>
      </w:r>
      <w:r w:rsidR="00B26C28">
        <w:br/>
        <w:t xml:space="preserve">bzw. bis </w:t>
      </w:r>
      <w:r>
        <w:t>zur Rezeption, Speisesaal, etc.  </w:t>
      </w:r>
      <w:r>
        <w:rPr>
          <w:u w:val="dotted"/>
        </w:rPr>
        <w:tab/>
      </w:r>
      <w:r>
        <w:t>  </w:t>
      </w:r>
      <w: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3226E0">
        <w:fldChar w:fldCharType="separate"/>
      </w:r>
      <w:r>
        <w:fldChar w:fldCharType="end"/>
      </w:r>
    </w:p>
    <w:p w:rsidR="006471AA" w:rsidRDefault="006471AA">
      <w:pPr>
        <w:numPr>
          <w:ilvl w:val="0"/>
          <w:numId w:val="2"/>
        </w:numPr>
        <w:tabs>
          <w:tab w:val="left" w:pos="2268"/>
          <w:tab w:val="left" w:pos="5387"/>
          <w:tab w:val="right" w:pos="9639"/>
        </w:tabs>
        <w:spacing w:after="120"/>
      </w:pPr>
      <w:r>
        <w:lastRenderedPageBreak/>
        <w:t>Mindesttürbreiten:</w:t>
      </w:r>
      <w:r>
        <w:tab/>
        <w:t xml:space="preserve">Eingangstür </w:t>
      </w:r>
      <w:r>
        <w:tab/>
        <w:t>80 cm  </w:t>
      </w:r>
      <w:r>
        <w:rPr>
          <w:u w:val="dotted"/>
        </w:rPr>
        <w:tab/>
      </w:r>
      <w:r>
        <w:t>  </w:t>
      </w:r>
      <w: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3226E0">
        <w:fldChar w:fldCharType="separate"/>
      </w:r>
      <w:r>
        <w:fldChar w:fldCharType="end"/>
      </w:r>
      <w:r w:rsidR="00311475">
        <w:br/>
        <w:t xml:space="preserve"> </w:t>
      </w:r>
      <w:r w:rsidR="00311475">
        <w:tab/>
        <w:t>Lifttür</w:t>
      </w:r>
      <w:r>
        <w:t xml:space="preserve"> </w:t>
      </w:r>
      <w:r>
        <w:tab/>
        <w:t>80 cm  </w:t>
      </w:r>
      <w:r>
        <w:rPr>
          <w:u w:val="dotted"/>
        </w:rPr>
        <w:tab/>
      </w:r>
      <w:r>
        <w:t>  </w:t>
      </w:r>
      <w: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3226E0">
        <w:fldChar w:fldCharType="separate"/>
      </w:r>
      <w:r>
        <w:fldChar w:fldCharType="end"/>
      </w:r>
      <w:r>
        <w:br/>
      </w:r>
      <w:r>
        <w:tab/>
        <w:t>Unterrichts- und Sanitärräume</w:t>
      </w:r>
      <w:r>
        <w:tab/>
        <w:t>75 cm  </w:t>
      </w:r>
      <w:r>
        <w:rPr>
          <w:u w:val="dotted"/>
        </w:rPr>
        <w:tab/>
      </w:r>
      <w:r>
        <w:t>  </w:t>
      </w:r>
      <w: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3226E0">
        <w:fldChar w:fldCharType="separate"/>
      </w:r>
      <w:r>
        <w:fldChar w:fldCharType="end"/>
      </w:r>
    </w:p>
    <w:p w:rsidR="006471AA" w:rsidRDefault="006471AA">
      <w:pPr>
        <w:numPr>
          <w:ilvl w:val="0"/>
          <w:numId w:val="2"/>
        </w:numPr>
        <w:tabs>
          <w:tab w:val="left" w:pos="5387"/>
          <w:tab w:val="right" w:pos="9639"/>
        </w:tabs>
        <w:spacing w:after="120"/>
      </w:pPr>
      <w:r>
        <w:t>Mindestbreite der Gänge zu den Unterrichtsräumen:</w:t>
      </w:r>
      <w:r>
        <w:tab/>
        <w:t>120 cm  </w:t>
      </w:r>
      <w:r>
        <w:rPr>
          <w:u w:val="dotted"/>
        </w:rPr>
        <w:tab/>
      </w:r>
      <w:r>
        <w:t>  </w:t>
      </w:r>
      <w: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3226E0">
        <w:fldChar w:fldCharType="separate"/>
      </w:r>
      <w:r>
        <w:fldChar w:fldCharType="end"/>
      </w:r>
    </w:p>
    <w:p w:rsidR="006471AA" w:rsidRDefault="006471AA" w:rsidP="00311475">
      <w:pPr>
        <w:numPr>
          <w:ilvl w:val="0"/>
          <w:numId w:val="2"/>
        </w:numPr>
        <w:tabs>
          <w:tab w:val="right" w:pos="9639"/>
        </w:tabs>
        <w:spacing w:after="120"/>
      </w:pPr>
      <w:r>
        <w:t>Innena</w:t>
      </w:r>
      <w:r w:rsidR="00311475">
        <w:t>usmaß des Liftes: 110 x 140 cm (</w:t>
      </w:r>
      <w:r w:rsidR="00311475" w:rsidRPr="00311475">
        <w:t>Tür an der Schmalseite</w:t>
      </w:r>
      <w:r w:rsidR="00311475">
        <w:t>)  </w:t>
      </w:r>
      <w:r>
        <w:rPr>
          <w:u w:val="dotted"/>
        </w:rPr>
        <w:tab/>
      </w:r>
      <w:r>
        <w:t>  </w:t>
      </w:r>
      <w: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3226E0">
        <w:fldChar w:fldCharType="separate"/>
      </w:r>
      <w:r>
        <w:fldChar w:fldCharType="end"/>
      </w:r>
    </w:p>
    <w:p w:rsidR="006471AA" w:rsidRDefault="00A74840" w:rsidP="00A74840">
      <w:pPr>
        <w:numPr>
          <w:ilvl w:val="0"/>
          <w:numId w:val="2"/>
        </w:numPr>
        <w:tabs>
          <w:tab w:val="right" w:pos="9639"/>
        </w:tabs>
        <w:spacing w:after="120"/>
      </w:pPr>
      <w:r w:rsidRPr="00A74840">
        <w:t>WC-Sitzhöhe</w:t>
      </w:r>
      <w:r w:rsidR="006471AA">
        <w:t>: 4</w:t>
      </w:r>
      <w:r w:rsidR="00655315">
        <w:t>6</w:t>
      </w:r>
      <w:r w:rsidR="006471AA">
        <w:t xml:space="preserve"> - 4</w:t>
      </w:r>
      <w:r w:rsidR="00655315">
        <w:t>8</w:t>
      </w:r>
      <w:r w:rsidR="006471AA">
        <w:t xml:space="preserve"> cm  </w:t>
      </w:r>
      <w:r w:rsidR="006471AA">
        <w:rPr>
          <w:u w:val="dotted"/>
        </w:rPr>
        <w:tab/>
      </w:r>
      <w:r w:rsidR="006471AA">
        <w:t>  </w:t>
      </w:r>
      <w:r w:rsidR="006471AA"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 w:rsidR="006471AA">
        <w:instrText xml:space="preserve"> FORMCHECKBOX </w:instrText>
      </w:r>
      <w:r w:rsidR="003226E0">
        <w:fldChar w:fldCharType="separate"/>
      </w:r>
      <w:r w:rsidR="006471AA">
        <w:fldChar w:fldCharType="end"/>
      </w:r>
    </w:p>
    <w:p w:rsidR="006471AA" w:rsidRDefault="006471AA">
      <w:pPr>
        <w:numPr>
          <w:ilvl w:val="0"/>
          <w:numId w:val="2"/>
        </w:numPr>
        <w:tabs>
          <w:tab w:val="right" w:pos="9639"/>
        </w:tabs>
        <w:spacing w:after="120"/>
      </w:pPr>
      <w:r>
        <w:t>Ausreichende Größe der Unterrichtsräume (Mindestfreiraum 150 x 150 cm), damit ein problemloses Umdrehen mit dem Rollstuhl möglich ist   </w:t>
      </w:r>
      <w:r>
        <w:rPr>
          <w:u w:val="dotted"/>
        </w:rPr>
        <w:tab/>
      </w:r>
      <w:r>
        <w:t>  </w:t>
      </w:r>
      <w: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3226E0">
        <w:fldChar w:fldCharType="separate"/>
      </w:r>
      <w:r>
        <w:fldChar w:fldCharType="end"/>
      </w:r>
    </w:p>
    <w:p w:rsidR="006471AA" w:rsidRDefault="006471AA">
      <w:pPr>
        <w:numPr>
          <w:ilvl w:val="0"/>
          <w:numId w:val="2"/>
        </w:numPr>
        <w:tabs>
          <w:tab w:val="right" w:pos="9639"/>
        </w:tabs>
      </w:pPr>
      <w:r>
        <w:t xml:space="preserve">Schalter (Licht, Lift, Sprechanlage, etc.) und Stecker in einer Höhe von 80 </w:t>
      </w:r>
      <w:r w:rsidR="009120CB">
        <w:t xml:space="preserve">– 110 </w:t>
      </w:r>
      <w:r>
        <w:t>cm  </w:t>
      </w:r>
      <w:r>
        <w:rPr>
          <w:u w:val="dotted"/>
        </w:rPr>
        <w:tab/>
      </w:r>
      <w:r>
        <w:t>  </w:t>
      </w:r>
      <w: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3226E0">
        <w:fldChar w:fldCharType="separate"/>
      </w:r>
      <w:r>
        <w:fldChar w:fldCharType="end"/>
      </w:r>
    </w:p>
    <w:p w:rsidR="006471AA" w:rsidRDefault="006471AA">
      <w:pPr>
        <w:numPr>
          <w:ilvl w:val="12"/>
          <w:numId w:val="0"/>
        </w:numPr>
        <w:tabs>
          <w:tab w:val="right" w:pos="9639"/>
        </w:tabs>
        <w:ind w:left="142"/>
      </w:pPr>
    </w:p>
    <w:p w:rsidR="006471AA" w:rsidRDefault="006471AA">
      <w:pPr>
        <w:numPr>
          <w:ilvl w:val="12"/>
          <w:numId w:val="0"/>
        </w:numPr>
        <w:tabs>
          <w:tab w:val="right" w:pos="9639"/>
        </w:tabs>
      </w:pPr>
    </w:p>
    <w:p w:rsidR="006471AA" w:rsidRDefault="006471AA">
      <w:pPr>
        <w:numPr>
          <w:ilvl w:val="12"/>
          <w:numId w:val="0"/>
        </w:numPr>
        <w:tabs>
          <w:tab w:val="right" w:pos="9639"/>
        </w:tabs>
        <w:spacing w:after="120"/>
        <w:rPr>
          <w:b/>
        </w:rPr>
      </w:pPr>
      <w:r>
        <w:rPr>
          <w:b/>
        </w:rPr>
        <w:t>Zusätzliche Anforderungen:</w:t>
      </w:r>
    </w:p>
    <w:p w:rsidR="006471AA" w:rsidRPr="00E23574" w:rsidRDefault="006471AA">
      <w:pPr>
        <w:numPr>
          <w:ilvl w:val="12"/>
          <w:numId w:val="0"/>
        </w:numPr>
        <w:tabs>
          <w:tab w:val="right" w:pos="9639"/>
        </w:tabs>
        <w:rPr>
          <w:b/>
        </w:rPr>
      </w:pPr>
      <w:r w:rsidRPr="00E23574">
        <w:rPr>
          <w:b/>
          <w:highlight w:val="yellow"/>
        </w:rPr>
        <w:t xml:space="preserve">Werden über die o.g. Anforderungen hinaus zusätzliche Maßnahmen gesetzt, können </w:t>
      </w:r>
      <w:r w:rsidR="005D0AEA" w:rsidRPr="00E23574">
        <w:rPr>
          <w:b/>
          <w:highlight w:val="yellow"/>
        </w:rPr>
        <w:t xml:space="preserve">bis zu </w:t>
      </w:r>
      <w:r w:rsidR="00E23574" w:rsidRPr="00E23574">
        <w:rPr>
          <w:b/>
          <w:highlight w:val="yellow"/>
        </w:rPr>
        <w:br/>
      </w:r>
      <w:r w:rsidRPr="00E23574">
        <w:rPr>
          <w:b/>
          <w:highlight w:val="yellow"/>
        </w:rPr>
        <w:t xml:space="preserve">2 </w:t>
      </w:r>
      <w:r w:rsidR="005D0AEA" w:rsidRPr="00E23574">
        <w:rPr>
          <w:b/>
          <w:highlight w:val="yellow"/>
        </w:rPr>
        <w:t xml:space="preserve">weitere </w:t>
      </w:r>
      <w:r w:rsidR="00365B89">
        <w:rPr>
          <w:b/>
          <w:highlight w:val="yellow"/>
        </w:rPr>
        <w:t>Zusatzp</w:t>
      </w:r>
      <w:r w:rsidRPr="00E23574">
        <w:rPr>
          <w:b/>
          <w:highlight w:val="yellow"/>
        </w:rPr>
        <w:t xml:space="preserve">unkte im Rahmen der </w:t>
      </w:r>
      <w:r w:rsidR="005D0AEA" w:rsidRPr="00E23574">
        <w:rPr>
          <w:b/>
          <w:highlight w:val="yellow"/>
        </w:rPr>
        <w:t>Eigen</w:t>
      </w:r>
      <w:r w:rsidRPr="00E23574">
        <w:rPr>
          <w:b/>
          <w:highlight w:val="yellow"/>
        </w:rPr>
        <w:t>initiativen vergeben werden.</w:t>
      </w:r>
    </w:p>
    <w:p w:rsidR="006471AA" w:rsidRDefault="006471AA">
      <w:pPr>
        <w:numPr>
          <w:ilvl w:val="12"/>
          <w:numId w:val="0"/>
        </w:numPr>
        <w:tabs>
          <w:tab w:val="right" w:pos="9639"/>
        </w:tabs>
        <w:ind w:left="142" w:hanging="142"/>
      </w:pPr>
    </w:p>
    <w:p w:rsidR="006471AA" w:rsidRDefault="006471AA">
      <w:pPr>
        <w:numPr>
          <w:ilvl w:val="0"/>
          <w:numId w:val="2"/>
        </w:numPr>
        <w:tabs>
          <w:tab w:val="right" w:pos="9639"/>
        </w:tabs>
        <w:spacing w:after="120"/>
      </w:pPr>
      <w:r>
        <w:t>Abschrägung der Gehsteigkanten vor dem Eingang (maximale Kante 2 cm)   </w:t>
      </w:r>
      <w:r>
        <w:rPr>
          <w:u w:val="dotted"/>
        </w:rPr>
        <w:tab/>
      </w:r>
      <w:r>
        <w:t>  </w:t>
      </w:r>
      <w: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3226E0">
        <w:fldChar w:fldCharType="separate"/>
      </w:r>
      <w:r>
        <w:fldChar w:fldCharType="end"/>
      </w:r>
    </w:p>
    <w:p w:rsidR="006471AA" w:rsidRDefault="006471AA">
      <w:pPr>
        <w:numPr>
          <w:ilvl w:val="0"/>
          <w:numId w:val="2"/>
        </w:numPr>
        <w:tabs>
          <w:tab w:val="right" w:pos="9639"/>
        </w:tabs>
        <w:spacing w:after="120"/>
      </w:pPr>
      <w:r>
        <w:lastRenderedPageBreak/>
        <w:t>Steigung der Auffahrtsrampen max. 10 Grad  </w:t>
      </w:r>
      <w:r>
        <w:rPr>
          <w:u w:val="dotted"/>
        </w:rPr>
        <w:tab/>
      </w:r>
      <w:r>
        <w:t>  </w:t>
      </w:r>
      <w: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3226E0">
        <w:fldChar w:fldCharType="separate"/>
      </w:r>
      <w:r>
        <w:fldChar w:fldCharType="end"/>
      </w:r>
    </w:p>
    <w:p w:rsidR="006471AA" w:rsidRDefault="006471AA" w:rsidP="00655315">
      <w:pPr>
        <w:numPr>
          <w:ilvl w:val="0"/>
          <w:numId w:val="2"/>
        </w:numPr>
        <w:tabs>
          <w:tab w:val="right" w:pos="9639"/>
        </w:tabs>
        <w:spacing w:after="120"/>
      </w:pPr>
      <w:r>
        <w:t>Alle gemeinsam nutzbaren Räume für SchülerInnen und MitarbeiterInnen sind stufenlo</w:t>
      </w:r>
      <w:r w:rsidR="00655315">
        <w:t xml:space="preserve">s erreichbar (maximal 2 cm </w:t>
      </w:r>
      <w:r w:rsidR="00655315" w:rsidRPr="00655315">
        <w:t>Stufen/Schwellen</w:t>
      </w:r>
      <w:r>
        <w:t>)  </w:t>
      </w:r>
      <w:r>
        <w:rPr>
          <w:u w:val="dotted"/>
        </w:rPr>
        <w:tab/>
      </w:r>
      <w:r>
        <w:t>  </w:t>
      </w:r>
      <w: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3226E0">
        <w:fldChar w:fldCharType="separate"/>
      </w:r>
      <w:r>
        <w:fldChar w:fldCharType="end"/>
      </w:r>
    </w:p>
    <w:p w:rsidR="009120CB" w:rsidRDefault="009120CB" w:rsidP="009120CB">
      <w:pPr>
        <w:numPr>
          <w:ilvl w:val="0"/>
          <w:numId w:val="2"/>
        </w:numPr>
        <w:tabs>
          <w:tab w:val="right" w:pos="9639"/>
        </w:tabs>
        <w:spacing w:after="120"/>
      </w:pPr>
      <w:r w:rsidRPr="00A64E6F">
        <w:t>Ein Teil der Schul- und Arbeitstische sind min. 70 cm hoch und unterfahrbar</w:t>
      </w:r>
      <w:r>
        <w:t xml:space="preserve"> </w:t>
      </w:r>
      <w:r w:rsidRPr="00A64E6F">
        <w:t>auf 80 cm Breite</w:t>
      </w:r>
      <w:r w:rsidRPr="00A64E6F">
        <w:rPr>
          <w:u w:val="dotted"/>
        </w:rPr>
        <w:tab/>
      </w:r>
      <w:r w:rsidRPr="00A64E6F">
        <w:t>  </w:t>
      </w:r>
      <w:r w:rsidRPr="00A64E6F"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 w:rsidRPr="00A64E6F">
        <w:instrText xml:space="preserve"> FORMCHECKBOX </w:instrText>
      </w:r>
      <w:r w:rsidR="003226E0">
        <w:fldChar w:fldCharType="separate"/>
      </w:r>
      <w:r w:rsidRPr="00A64E6F">
        <w:fldChar w:fldCharType="end"/>
      </w:r>
    </w:p>
    <w:p w:rsidR="009120CB" w:rsidRDefault="009120CB" w:rsidP="009120CB">
      <w:pPr>
        <w:numPr>
          <w:ilvl w:val="0"/>
          <w:numId w:val="2"/>
        </w:numPr>
        <w:tabs>
          <w:tab w:val="right" w:pos="9639"/>
        </w:tabs>
        <w:spacing w:after="120"/>
      </w:pPr>
      <w:r w:rsidRPr="00A64E6F">
        <w:t> </w:t>
      </w:r>
      <w:r>
        <w:t>Induktive Höranlagen</w:t>
      </w:r>
      <w:r w:rsidRPr="00A64E6F">
        <w:rPr>
          <w:u w:val="dotted"/>
        </w:rPr>
        <w:tab/>
      </w:r>
      <w:r w:rsidRPr="00A64E6F">
        <w:t>  </w:t>
      </w:r>
      <w:r w:rsidRPr="00A64E6F"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 w:rsidRPr="00A64E6F">
        <w:instrText xml:space="preserve"> FORMCHECKBOX </w:instrText>
      </w:r>
      <w:r w:rsidR="003226E0">
        <w:fldChar w:fldCharType="separate"/>
      </w:r>
      <w:r w:rsidRPr="00A64E6F">
        <w:fldChar w:fldCharType="end"/>
      </w:r>
    </w:p>
    <w:p w:rsidR="009120CB" w:rsidRDefault="009120CB" w:rsidP="009120CB">
      <w:pPr>
        <w:pStyle w:val="Listenabsatz"/>
        <w:numPr>
          <w:ilvl w:val="0"/>
          <w:numId w:val="2"/>
        </w:numPr>
        <w:tabs>
          <w:tab w:val="right" w:pos="9639"/>
        </w:tabs>
        <w:spacing w:after="120"/>
        <w:contextualSpacing w:val="0"/>
      </w:pPr>
      <w:r w:rsidRPr="00620ED0">
        <w:t>Allgemeine Beschilderungen: Mindestschriftgröße 3cm/1m Leseabstand</w:t>
      </w:r>
      <w:r>
        <w:t xml:space="preserve"> </w:t>
      </w:r>
      <w:r w:rsidRPr="0013541F">
        <w:rPr>
          <w:u w:val="dotted"/>
        </w:rPr>
        <w:tab/>
      </w:r>
      <w:r w:rsidRPr="00A64E6F">
        <w:t>  </w:t>
      </w:r>
      <w:r w:rsidRPr="00A64E6F"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 w:rsidRPr="00A64E6F">
        <w:instrText xml:space="preserve"> FORMCHECKBOX </w:instrText>
      </w:r>
      <w:r w:rsidR="003226E0">
        <w:fldChar w:fldCharType="separate"/>
      </w:r>
      <w:r w:rsidRPr="00A64E6F">
        <w:fldChar w:fldCharType="end"/>
      </w:r>
    </w:p>
    <w:p w:rsidR="009120CB" w:rsidRDefault="009120CB" w:rsidP="009120CB">
      <w:pPr>
        <w:pStyle w:val="Listenabsatz"/>
        <w:numPr>
          <w:ilvl w:val="0"/>
          <w:numId w:val="2"/>
        </w:numPr>
        <w:tabs>
          <w:tab w:val="right" w:pos="9639"/>
        </w:tabs>
        <w:spacing w:after="120"/>
        <w:contextualSpacing w:val="0"/>
      </w:pPr>
      <w:r>
        <w:t xml:space="preserve">Taktiles Leitsystem </w:t>
      </w:r>
      <w:r w:rsidRPr="00A64E6F">
        <w:t>vom öffentlichen Grund bis zum Lift, den Sanitärräumen und der allgemeinen Ansprechstelle (Sekretariat, Schulwart usw.)</w:t>
      </w:r>
      <w:r w:rsidRPr="0013541F">
        <w:rPr>
          <w:u w:val="dotted"/>
        </w:rPr>
        <w:tab/>
      </w:r>
      <w:r w:rsidRPr="00A64E6F">
        <w:t>  </w:t>
      </w:r>
      <w:r w:rsidRPr="00A64E6F"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 w:rsidRPr="00A64E6F">
        <w:instrText xml:space="preserve"> FORMCHECKBOX </w:instrText>
      </w:r>
      <w:r w:rsidR="003226E0">
        <w:fldChar w:fldCharType="separate"/>
      </w:r>
      <w:r w:rsidRPr="00A64E6F">
        <w:fldChar w:fldCharType="end"/>
      </w:r>
    </w:p>
    <w:p w:rsidR="009120CB" w:rsidRDefault="009120CB" w:rsidP="009120CB">
      <w:pPr>
        <w:pStyle w:val="Listenabsatz"/>
        <w:numPr>
          <w:ilvl w:val="0"/>
          <w:numId w:val="2"/>
        </w:numPr>
        <w:tabs>
          <w:tab w:val="right" w:pos="9639"/>
        </w:tabs>
        <w:spacing w:after="120"/>
        <w:contextualSpacing w:val="0"/>
      </w:pPr>
      <w:r w:rsidRPr="0013541F">
        <w:t>Glasmarkierungen</w:t>
      </w:r>
      <w:r w:rsidRPr="0013541F">
        <w:rPr>
          <w:b/>
        </w:rPr>
        <w:t xml:space="preserve"> </w:t>
      </w:r>
      <w:r w:rsidRPr="00A64E6F">
        <w:t>2 färbig – siehe ÖNORM B1600/2013</w:t>
      </w:r>
      <w:r w:rsidRPr="0013541F">
        <w:rPr>
          <w:u w:val="dotted"/>
        </w:rPr>
        <w:tab/>
      </w:r>
      <w:r w:rsidRPr="00A64E6F">
        <w:t>  </w:t>
      </w:r>
      <w:r w:rsidRPr="00A64E6F"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 w:rsidRPr="00A64E6F">
        <w:instrText xml:space="preserve"> FORMCHECKBOX </w:instrText>
      </w:r>
      <w:r w:rsidR="003226E0">
        <w:fldChar w:fldCharType="separate"/>
      </w:r>
      <w:r w:rsidRPr="00A64E6F">
        <w:fldChar w:fldCharType="end"/>
      </w:r>
    </w:p>
    <w:p w:rsidR="009120CB" w:rsidRDefault="009120CB" w:rsidP="009120CB">
      <w:pPr>
        <w:pStyle w:val="Listenabsatz"/>
        <w:numPr>
          <w:ilvl w:val="0"/>
          <w:numId w:val="2"/>
        </w:numPr>
        <w:tabs>
          <w:tab w:val="right" w:pos="9639"/>
        </w:tabs>
        <w:spacing w:after="120"/>
        <w:contextualSpacing w:val="0"/>
      </w:pPr>
      <w:r w:rsidRPr="00A64E6F">
        <w:t>Taktile Beschriftungen / erhaben / Blindenschrift (Sekretariat, Sanitärräume, Lifte, Fluchtwege)</w:t>
      </w:r>
      <w:r w:rsidRPr="0013541F">
        <w:rPr>
          <w:u w:val="dotted"/>
        </w:rPr>
        <w:t xml:space="preserve"> </w:t>
      </w:r>
      <w:r w:rsidRPr="0013541F">
        <w:rPr>
          <w:u w:val="dotted"/>
        </w:rPr>
        <w:tab/>
      </w:r>
      <w:r w:rsidRPr="00A64E6F">
        <w:t>  </w:t>
      </w:r>
      <w:r w:rsidRPr="00A64E6F"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 w:rsidRPr="00A64E6F">
        <w:instrText xml:space="preserve"> FORMCHECKBOX </w:instrText>
      </w:r>
      <w:r w:rsidR="003226E0">
        <w:fldChar w:fldCharType="separate"/>
      </w:r>
      <w:r w:rsidRPr="00A64E6F">
        <w:fldChar w:fldCharType="end"/>
      </w:r>
    </w:p>
    <w:p w:rsidR="006471AA" w:rsidRDefault="006471AA">
      <w:pPr>
        <w:numPr>
          <w:ilvl w:val="12"/>
          <w:numId w:val="0"/>
        </w:numPr>
        <w:tabs>
          <w:tab w:val="right" w:pos="9639"/>
        </w:tabs>
        <w:ind w:left="142" w:hanging="142"/>
      </w:pPr>
    </w:p>
    <w:p w:rsidR="006471AA" w:rsidRDefault="006471AA">
      <w:pPr>
        <w:numPr>
          <w:ilvl w:val="12"/>
          <w:numId w:val="0"/>
        </w:numPr>
        <w:tabs>
          <w:tab w:val="right" w:pos="9639"/>
        </w:tabs>
        <w:spacing w:after="120"/>
        <w:rPr>
          <w:b/>
        </w:rPr>
      </w:pPr>
      <w:r>
        <w:rPr>
          <w:b/>
        </w:rPr>
        <w:t>Unterrichtsräume / Gänge:</w:t>
      </w:r>
    </w:p>
    <w:p w:rsidR="006471AA" w:rsidRDefault="006471AA">
      <w:pPr>
        <w:numPr>
          <w:ilvl w:val="0"/>
          <w:numId w:val="2"/>
        </w:numPr>
        <w:tabs>
          <w:tab w:val="right" w:pos="9639"/>
        </w:tabs>
        <w:spacing w:after="120"/>
      </w:pPr>
      <w:r>
        <w:t xml:space="preserve">Griffbügel an den Türen (in </w:t>
      </w:r>
      <w:r w:rsidR="00655315">
        <w:t xml:space="preserve">80 – 110 </w:t>
      </w:r>
      <w:r>
        <w:t xml:space="preserve"> cm Höhe mit entsprechend langem Türdrücker)  </w:t>
      </w:r>
      <w:r>
        <w:rPr>
          <w:u w:val="dotted"/>
        </w:rPr>
        <w:tab/>
      </w:r>
      <w:r>
        <w:t>  </w:t>
      </w:r>
      <w: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3226E0">
        <w:fldChar w:fldCharType="separate"/>
      </w:r>
      <w:r>
        <w:fldChar w:fldCharType="end"/>
      </w:r>
    </w:p>
    <w:p w:rsidR="006471AA" w:rsidRDefault="006471AA" w:rsidP="00655315">
      <w:pPr>
        <w:numPr>
          <w:ilvl w:val="0"/>
          <w:numId w:val="2"/>
        </w:numPr>
        <w:tabs>
          <w:tab w:val="right" w:pos="9639"/>
        </w:tabs>
      </w:pPr>
      <w:r>
        <w:t xml:space="preserve">Schalter waagrecht und mit seitlichem Abstand von </w:t>
      </w:r>
      <w:r w:rsidR="00655315">
        <w:t>min. 5</w:t>
      </w:r>
      <w:r>
        <w:t xml:space="preserve">0 cm </w:t>
      </w:r>
      <w:r w:rsidR="00655315" w:rsidRPr="00655315">
        <w:t>zu Raumecken u.d.gl.</w:t>
      </w:r>
      <w:r>
        <w:t>  </w:t>
      </w:r>
      <w:r>
        <w:rPr>
          <w:u w:val="dotted"/>
        </w:rPr>
        <w:tab/>
      </w:r>
      <w:r>
        <w:t>  </w:t>
      </w:r>
      <w: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3226E0">
        <w:fldChar w:fldCharType="separate"/>
      </w:r>
      <w:r>
        <w:fldChar w:fldCharType="end"/>
      </w:r>
    </w:p>
    <w:p w:rsidR="006471AA" w:rsidRDefault="006471AA">
      <w:pPr>
        <w:numPr>
          <w:ilvl w:val="12"/>
          <w:numId w:val="0"/>
        </w:numPr>
        <w:tabs>
          <w:tab w:val="right" w:pos="9639"/>
        </w:tabs>
        <w:ind w:left="142"/>
      </w:pPr>
    </w:p>
    <w:p w:rsidR="006471AA" w:rsidRDefault="006471AA">
      <w:pPr>
        <w:numPr>
          <w:ilvl w:val="12"/>
          <w:numId w:val="0"/>
        </w:numPr>
        <w:tabs>
          <w:tab w:val="right" w:pos="9639"/>
        </w:tabs>
        <w:ind w:left="142" w:hanging="142"/>
      </w:pPr>
    </w:p>
    <w:p w:rsidR="000F61EA" w:rsidRDefault="000F61EA">
      <w:pPr>
        <w:overflowPunct/>
        <w:autoSpaceDE/>
        <w:autoSpaceDN/>
        <w:adjustRightInd/>
        <w:textAlignment w:val="auto"/>
        <w:rPr>
          <w:b/>
        </w:rPr>
      </w:pPr>
      <w:r>
        <w:rPr>
          <w:b/>
        </w:rPr>
        <w:br w:type="page"/>
      </w:r>
    </w:p>
    <w:p w:rsidR="000F61EA" w:rsidRDefault="000F61EA" w:rsidP="000F61EA">
      <w:pPr>
        <w:numPr>
          <w:ilvl w:val="12"/>
          <w:numId w:val="0"/>
        </w:numPr>
        <w:tabs>
          <w:tab w:val="right" w:pos="9639"/>
        </w:tabs>
        <w:spacing w:after="120"/>
        <w:ind w:left="142"/>
        <w:rPr>
          <w:b/>
        </w:rPr>
      </w:pPr>
    </w:p>
    <w:p w:rsidR="006471AA" w:rsidRDefault="006471AA">
      <w:pPr>
        <w:numPr>
          <w:ilvl w:val="12"/>
          <w:numId w:val="0"/>
        </w:numPr>
        <w:tabs>
          <w:tab w:val="right" w:pos="9639"/>
        </w:tabs>
        <w:spacing w:after="120"/>
        <w:rPr>
          <w:b/>
        </w:rPr>
      </w:pPr>
      <w:r>
        <w:rPr>
          <w:b/>
        </w:rPr>
        <w:t xml:space="preserve">Sanitärräume: </w:t>
      </w:r>
    </w:p>
    <w:p w:rsidR="006471AA" w:rsidRDefault="006471AA">
      <w:pPr>
        <w:numPr>
          <w:ilvl w:val="0"/>
          <w:numId w:val="2"/>
        </w:numPr>
        <w:tabs>
          <w:tab w:val="right" w:pos="9639"/>
        </w:tabs>
        <w:spacing w:after="120"/>
      </w:pPr>
      <w:r>
        <w:t>Freiraum neben dem WC: mindestens 80 cm  </w:t>
      </w:r>
      <w:r>
        <w:rPr>
          <w:u w:val="dotted"/>
        </w:rPr>
        <w:tab/>
      </w:r>
      <w:r>
        <w:t>  </w:t>
      </w:r>
      <w: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3226E0">
        <w:fldChar w:fldCharType="separate"/>
      </w:r>
      <w:r>
        <w:fldChar w:fldCharType="end"/>
      </w:r>
    </w:p>
    <w:p w:rsidR="006471AA" w:rsidRDefault="006471AA">
      <w:pPr>
        <w:numPr>
          <w:ilvl w:val="0"/>
          <w:numId w:val="2"/>
        </w:numPr>
        <w:tabs>
          <w:tab w:val="right" w:pos="9639"/>
        </w:tabs>
        <w:spacing w:after="120"/>
      </w:pPr>
      <w:r>
        <w:t>Keine einengenden Heizkörper, Abfallbehälter oder ähnliches neben dem WC  </w:t>
      </w:r>
      <w:r>
        <w:rPr>
          <w:u w:val="dotted"/>
        </w:rPr>
        <w:tab/>
      </w:r>
      <w:r>
        <w:t>  </w:t>
      </w:r>
      <w: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3226E0">
        <w:fldChar w:fldCharType="separate"/>
      </w:r>
      <w:r>
        <w:fldChar w:fldCharType="end"/>
      </w:r>
    </w:p>
    <w:p w:rsidR="006471AA" w:rsidRDefault="006471AA" w:rsidP="00CB6FAD">
      <w:pPr>
        <w:numPr>
          <w:ilvl w:val="0"/>
          <w:numId w:val="2"/>
        </w:numPr>
        <w:tabs>
          <w:tab w:val="right" w:pos="9639"/>
        </w:tabs>
        <w:spacing w:after="120"/>
      </w:pPr>
      <w:r>
        <w:t>Anbringung von Haltegriffen, -bügeln bzw. Hilfsstützen im WC</w:t>
      </w:r>
      <w:r w:rsidR="00CB6FAD">
        <w:t xml:space="preserve"> </w:t>
      </w:r>
      <w:r w:rsidR="00CB6FAD" w:rsidRPr="00CB6FAD">
        <w:t>laut ÖNORM B1600/2013</w:t>
      </w:r>
      <w:r>
        <w:t>  </w:t>
      </w:r>
      <w:r>
        <w:rPr>
          <w:u w:val="dotted"/>
        </w:rPr>
        <w:tab/>
      </w:r>
      <w:r>
        <w:t>  </w:t>
      </w:r>
      <w: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3226E0">
        <w:fldChar w:fldCharType="separate"/>
      </w:r>
      <w:r>
        <w:fldChar w:fldCharType="end"/>
      </w:r>
    </w:p>
    <w:p w:rsidR="006471AA" w:rsidRDefault="006471AA" w:rsidP="00CB6FAD">
      <w:pPr>
        <w:numPr>
          <w:ilvl w:val="0"/>
          <w:numId w:val="2"/>
        </w:numPr>
        <w:tabs>
          <w:tab w:val="right" w:pos="9639"/>
        </w:tabs>
        <w:spacing w:after="120"/>
      </w:pPr>
      <w:r>
        <w:t>Waschbecken: Idealhöhe maximal 85 cm (Oberkante), Einhandmischer mit verlängertem Hebel, Unterfahrbarkeit</w:t>
      </w:r>
      <w:r w:rsidR="00CB6FAD">
        <w:t xml:space="preserve"> </w:t>
      </w:r>
      <w:r w:rsidR="00CB6FAD" w:rsidRPr="00CB6FAD">
        <w:t>laut ÖNORM B1600/2013</w:t>
      </w:r>
      <w:r>
        <w:t>  </w:t>
      </w:r>
      <w:r>
        <w:rPr>
          <w:u w:val="dotted"/>
        </w:rPr>
        <w:tab/>
      </w:r>
      <w:r>
        <w:t>  </w:t>
      </w:r>
      <w: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3226E0">
        <w:fldChar w:fldCharType="separate"/>
      </w:r>
      <w:r>
        <w:fldChar w:fldCharType="end"/>
      </w:r>
    </w:p>
    <w:p w:rsidR="006471AA" w:rsidRDefault="006471AA">
      <w:pPr>
        <w:numPr>
          <w:ilvl w:val="0"/>
          <w:numId w:val="2"/>
        </w:numPr>
        <w:tabs>
          <w:tab w:val="right" w:pos="9639"/>
        </w:tabs>
        <w:spacing w:after="120"/>
      </w:pPr>
      <w:r>
        <w:t>Handtuchhalter, Seifenspender, Handtrockner etc. auf ca. 80</w:t>
      </w:r>
      <w:r w:rsidR="0079233B">
        <w:t xml:space="preserve"> - 110</w:t>
      </w:r>
      <w:r>
        <w:t xml:space="preserve"> cm </w:t>
      </w:r>
      <w:r w:rsidR="0079233B">
        <w:t>Greifh</w:t>
      </w:r>
      <w:r>
        <w:t>öhe  </w:t>
      </w:r>
      <w:r>
        <w:rPr>
          <w:u w:val="dotted"/>
        </w:rPr>
        <w:tab/>
      </w:r>
      <w:r>
        <w:t>  </w:t>
      </w:r>
      <w: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3226E0">
        <w:fldChar w:fldCharType="separate"/>
      </w:r>
      <w:r>
        <w:fldChar w:fldCharType="end"/>
      </w:r>
    </w:p>
    <w:p w:rsidR="006471AA" w:rsidRDefault="006471AA">
      <w:pPr>
        <w:numPr>
          <w:ilvl w:val="0"/>
          <w:numId w:val="2"/>
        </w:numPr>
        <w:tabs>
          <w:tab w:val="right" w:pos="9639"/>
        </w:tabs>
        <w:spacing w:after="120"/>
      </w:pPr>
      <w:r>
        <w:t xml:space="preserve">Dusche, Duschplatz: stufenlos mit Bodenabfluss, Platzbedarf </w:t>
      </w:r>
      <w:r w:rsidR="00E44E47">
        <w:t>min</w:t>
      </w:r>
      <w:r w:rsidR="00E60CC9">
        <w:t>. 1</w:t>
      </w:r>
      <w:r>
        <w:t xml:space="preserve">30 mal 180 </w:t>
      </w:r>
      <w:r w:rsidR="00E60CC9">
        <w:t>oder 150 mal 150 c</w:t>
      </w:r>
      <w:r>
        <w:t>m  </w:t>
      </w:r>
      <w:r>
        <w:rPr>
          <w:u w:val="dotted"/>
        </w:rPr>
        <w:tab/>
      </w:r>
      <w:r>
        <w:t>  </w:t>
      </w:r>
      <w: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3226E0">
        <w:fldChar w:fldCharType="separate"/>
      </w:r>
      <w:r>
        <w:fldChar w:fldCharType="end"/>
      </w:r>
    </w:p>
    <w:p w:rsidR="006471AA" w:rsidRDefault="006471AA">
      <w:pPr>
        <w:numPr>
          <w:ilvl w:val="0"/>
          <w:numId w:val="2"/>
        </w:numPr>
        <w:tabs>
          <w:tab w:val="right" w:pos="9639"/>
        </w:tabs>
      </w:pPr>
      <w:r>
        <w:t xml:space="preserve">Spiegel </w:t>
      </w:r>
      <w:r w:rsidR="00505EDD">
        <w:t>Unterkante 80 – 85 cm</w:t>
      </w:r>
      <w:r>
        <w:t>  </w:t>
      </w:r>
      <w:r>
        <w:rPr>
          <w:u w:val="dotted"/>
        </w:rPr>
        <w:tab/>
      </w:r>
      <w:r>
        <w:t>  </w:t>
      </w:r>
      <w: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3226E0">
        <w:fldChar w:fldCharType="separate"/>
      </w:r>
      <w:r>
        <w:fldChar w:fldCharType="end"/>
      </w:r>
    </w:p>
    <w:p w:rsidR="006471AA" w:rsidRDefault="006471AA">
      <w:pPr>
        <w:numPr>
          <w:ilvl w:val="12"/>
          <w:numId w:val="0"/>
        </w:numPr>
        <w:tabs>
          <w:tab w:val="right" w:pos="9639"/>
        </w:tabs>
        <w:spacing w:after="120"/>
        <w:rPr>
          <w:b/>
        </w:rPr>
      </w:pPr>
    </w:p>
    <w:p w:rsidR="006471AA" w:rsidRDefault="006471AA">
      <w:pPr>
        <w:numPr>
          <w:ilvl w:val="12"/>
          <w:numId w:val="0"/>
        </w:numPr>
        <w:tabs>
          <w:tab w:val="right" w:pos="9639"/>
        </w:tabs>
        <w:spacing w:after="120"/>
        <w:rPr>
          <w:b/>
        </w:rPr>
      </w:pPr>
      <w:r>
        <w:rPr>
          <w:b/>
        </w:rPr>
        <w:t>Sonstige Anforderungen:</w:t>
      </w:r>
    </w:p>
    <w:p w:rsidR="00E23574" w:rsidRPr="0013541F" w:rsidRDefault="00E23574" w:rsidP="00E23574">
      <w:pPr>
        <w:numPr>
          <w:ilvl w:val="0"/>
          <w:numId w:val="2"/>
        </w:numPr>
        <w:tabs>
          <w:tab w:val="right" w:pos="9639"/>
        </w:tabs>
        <w:spacing w:after="120"/>
        <w:rPr>
          <w:b/>
        </w:rPr>
      </w:pPr>
      <w:r w:rsidRPr="0013541F">
        <w:t>Computerarbeitsplätze</w:t>
      </w:r>
      <w:r>
        <w:t xml:space="preserve">: </w:t>
      </w:r>
      <w:r w:rsidRPr="00A64E6F">
        <w:t>Sprachausgabe, Möglichkeit der Schriftgrößenveränderung und der Kontrasteinstellungen</w:t>
      </w:r>
      <w:r w:rsidRPr="0013541F">
        <w:rPr>
          <w:u w:val="dotted"/>
        </w:rPr>
        <w:tab/>
      </w:r>
      <w:r w:rsidRPr="00A64E6F">
        <w:t>  </w:t>
      </w:r>
      <w:r w:rsidRPr="00A64E6F"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 w:rsidRPr="00A64E6F">
        <w:instrText xml:space="preserve"> FORMCHECKBOX </w:instrText>
      </w:r>
      <w:r w:rsidR="003226E0">
        <w:fldChar w:fldCharType="separate"/>
      </w:r>
      <w:r w:rsidRPr="00A64E6F">
        <w:fldChar w:fldCharType="end"/>
      </w:r>
    </w:p>
    <w:p w:rsidR="006471AA" w:rsidRDefault="006471AA">
      <w:pPr>
        <w:numPr>
          <w:ilvl w:val="0"/>
          <w:numId w:val="2"/>
        </w:numPr>
        <w:tabs>
          <w:tab w:val="right" w:pos="9639"/>
        </w:tabs>
        <w:spacing w:after="120"/>
      </w:pPr>
      <w:r>
        <w:t>Abl</w:t>
      </w:r>
      <w:r w:rsidR="00E23574">
        <w:t xml:space="preserve">agefächer: nicht höher als 85 </w:t>
      </w:r>
      <w:r>
        <w:t>cm  </w:t>
      </w:r>
      <w:r>
        <w:rPr>
          <w:u w:val="dotted"/>
        </w:rPr>
        <w:tab/>
      </w:r>
      <w:r>
        <w:t>  </w:t>
      </w:r>
      <w: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3226E0">
        <w:fldChar w:fldCharType="separate"/>
      </w:r>
      <w:r>
        <w:fldChar w:fldCharType="end"/>
      </w:r>
    </w:p>
    <w:p w:rsidR="006471AA" w:rsidRDefault="006471AA">
      <w:pPr>
        <w:numPr>
          <w:ilvl w:val="0"/>
          <w:numId w:val="2"/>
        </w:numPr>
        <w:tabs>
          <w:tab w:val="right" w:pos="9639"/>
        </w:tabs>
        <w:spacing w:after="120"/>
      </w:pPr>
      <w:r>
        <w:lastRenderedPageBreak/>
        <w:t>Laden und Regale: erreichbare Höhe rund 40 bis 1</w:t>
      </w:r>
      <w:r w:rsidR="00E23574">
        <w:t>1</w:t>
      </w:r>
      <w:r>
        <w:t>0 cm, 30 cm unterfahrbar  </w:t>
      </w:r>
      <w:r>
        <w:rPr>
          <w:u w:val="dotted"/>
        </w:rPr>
        <w:tab/>
      </w:r>
      <w:r>
        <w:t>  </w:t>
      </w:r>
      <w: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3226E0">
        <w:fldChar w:fldCharType="separate"/>
      </w:r>
      <w:r>
        <w:fldChar w:fldCharType="end"/>
      </w:r>
    </w:p>
    <w:p w:rsidR="006471AA" w:rsidRDefault="006471AA">
      <w:pPr>
        <w:numPr>
          <w:ilvl w:val="0"/>
          <w:numId w:val="2"/>
        </w:numPr>
        <w:tabs>
          <w:tab w:val="right" w:pos="9639"/>
        </w:tabs>
        <w:spacing w:after="120"/>
      </w:pPr>
      <w:r>
        <w:t>Arbeitshöhe in Küchen: 75 cm</w:t>
      </w:r>
      <w:r w:rsidR="00E23574">
        <w:t>, unterfahrbar</w:t>
      </w:r>
      <w:r>
        <w:t>  </w:t>
      </w:r>
      <w:r>
        <w:rPr>
          <w:u w:val="dotted"/>
        </w:rPr>
        <w:tab/>
      </w:r>
      <w:r>
        <w:t>  </w:t>
      </w:r>
      <w: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3226E0">
        <w:fldChar w:fldCharType="separate"/>
      </w:r>
      <w:r>
        <w:fldChar w:fldCharType="end"/>
      </w:r>
    </w:p>
    <w:p w:rsidR="006471AA" w:rsidRDefault="006471AA">
      <w:pPr>
        <w:numPr>
          <w:ilvl w:val="0"/>
          <w:numId w:val="2"/>
        </w:numPr>
        <w:tabs>
          <w:tab w:val="right" w:pos="9639"/>
        </w:tabs>
        <w:spacing w:after="120"/>
      </w:pPr>
      <w:r>
        <w:t>Arbeitshöhe der Kochstelle: 75 - 80 cm, unterfahrbar  </w:t>
      </w:r>
      <w:r>
        <w:rPr>
          <w:u w:val="dotted"/>
        </w:rPr>
        <w:tab/>
      </w:r>
      <w:r>
        <w:t>  </w:t>
      </w:r>
      <w: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3226E0">
        <w:fldChar w:fldCharType="separate"/>
      </w:r>
      <w:r>
        <w:fldChar w:fldCharType="end"/>
      </w:r>
    </w:p>
    <w:p w:rsidR="00E23574" w:rsidRDefault="00E23574" w:rsidP="00E23574">
      <w:pPr>
        <w:numPr>
          <w:ilvl w:val="0"/>
          <w:numId w:val="2"/>
        </w:numPr>
        <w:tabs>
          <w:tab w:val="right" w:pos="9639"/>
        </w:tabs>
        <w:spacing w:after="120"/>
      </w:pPr>
      <w:r w:rsidRPr="00A64E6F">
        <w:t>Speisen- und Getränkepräsentation</w:t>
      </w:r>
      <w:r>
        <w:t xml:space="preserve"> bei Küche/Buffet</w:t>
      </w:r>
      <w:r w:rsidRPr="00A64E6F">
        <w:t xml:space="preserve"> max 120 cm; Tablettrutsche max 85 cm hoch </w:t>
      </w:r>
      <w:r w:rsidRPr="00A64E6F">
        <w:rPr>
          <w:u w:val="dotted"/>
        </w:rPr>
        <w:tab/>
      </w:r>
      <w:r w:rsidRPr="00A64E6F">
        <w:t>  </w:t>
      </w:r>
      <w:r w:rsidRPr="00A64E6F"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 w:rsidRPr="00A64E6F">
        <w:instrText xml:space="preserve"> FORMCHECKBOX </w:instrText>
      </w:r>
      <w:r w:rsidR="003226E0">
        <w:fldChar w:fldCharType="separate"/>
      </w:r>
      <w:r w:rsidRPr="00A64E6F">
        <w:fldChar w:fldCharType="end"/>
      </w:r>
    </w:p>
    <w:p w:rsidR="006471AA" w:rsidRDefault="006471AA">
      <w:pPr>
        <w:numPr>
          <w:ilvl w:val="0"/>
          <w:numId w:val="2"/>
        </w:numPr>
        <w:tabs>
          <w:tab w:val="right" w:pos="9639"/>
        </w:tabs>
        <w:spacing w:after="120"/>
      </w:pPr>
      <w:r>
        <w:t>Ideale Fensterhöhe: 70 cm  </w:t>
      </w:r>
      <w:r>
        <w:rPr>
          <w:u w:val="dotted"/>
        </w:rPr>
        <w:tab/>
      </w:r>
      <w:r>
        <w:t>  </w:t>
      </w:r>
      <w: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3226E0">
        <w:fldChar w:fldCharType="separate"/>
      </w:r>
      <w:r>
        <w:fldChar w:fldCharType="end"/>
      </w:r>
    </w:p>
    <w:p w:rsidR="006471AA" w:rsidRDefault="006471AA">
      <w:pPr>
        <w:numPr>
          <w:ilvl w:val="0"/>
          <w:numId w:val="2"/>
        </w:numPr>
        <w:tabs>
          <w:tab w:val="right" w:pos="9639"/>
        </w:tabs>
      </w:pPr>
      <w:r>
        <w:t xml:space="preserve">Fenstergriffe im unteren Drittel oder Fenstergriffverlängerung, auch Jalousien, </w:t>
      </w:r>
      <w:r>
        <w:br/>
        <w:t xml:space="preserve">Bedienelemente auf </w:t>
      </w:r>
      <w:r w:rsidR="00E44E47">
        <w:t>80 - 110</w:t>
      </w:r>
      <w:r>
        <w:t xml:space="preserve"> cm Höhe  </w:t>
      </w:r>
      <w:r>
        <w:rPr>
          <w:u w:val="dotted"/>
        </w:rPr>
        <w:tab/>
      </w:r>
      <w:r>
        <w:t>  </w:t>
      </w:r>
      <w: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3226E0">
        <w:fldChar w:fldCharType="separate"/>
      </w:r>
      <w:r>
        <w:fldChar w:fldCharType="end"/>
      </w:r>
    </w:p>
    <w:sectPr w:rsidR="006471AA">
      <w:headerReference w:type="default" r:id="rId9"/>
      <w:footerReference w:type="default" r:id="rId10"/>
      <w:pgSz w:w="11906" w:h="16838"/>
      <w:pgMar w:top="1021" w:right="1134" w:bottom="90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1AA" w:rsidRDefault="006471AA">
      <w:r>
        <w:separator/>
      </w:r>
    </w:p>
  </w:endnote>
  <w:endnote w:type="continuationSeparator" w:id="0">
    <w:p w:rsidR="006471AA" w:rsidRDefault="00647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3B5F" w:rsidRDefault="00A2501D" w:rsidP="003B3B5F">
    <w:pPr>
      <w:pStyle w:val="Fuzeile"/>
      <w:jc w:val="both"/>
    </w:pPr>
    <w:r w:rsidRPr="00A2501D">
      <w:t>Erstellt von Manuela Lanzinger "die umweltberatung" mit ÖAR und ÖZIV 2014</w:t>
    </w:r>
    <w:r w:rsidR="003B3B5F">
      <w:tab/>
      <w:t xml:space="preserve">Seite </w:t>
    </w:r>
    <w:r w:rsidR="003B3B5F">
      <w:fldChar w:fldCharType="begin"/>
    </w:r>
    <w:r w:rsidR="003B3B5F">
      <w:instrText xml:space="preserve"> PAGE   \* MERGEFORMAT </w:instrText>
    </w:r>
    <w:r w:rsidR="003B3B5F">
      <w:fldChar w:fldCharType="separate"/>
    </w:r>
    <w:r w:rsidR="003226E0">
      <w:rPr>
        <w:noProof/>
      </w:rPr>
      <w:t>1</w:t>
    </w:r>
    <w:r w:rsidR="003B3B5F">
      <w:fldChar w:fldCharType="end"/>
    </w:r>
    <w:r w:rsidR="003B3B5F">
      <w:t xml:space="preserve"> von </w:t>
    </w:r>
    <w:r w:rsidR="003226E0">
      <w:rPr>
        <w:noProof/>
      </w:rPr>
      <w:fldChar w:fldCharType="begin"/>
    </w:r>
    <w:r w:rsidR="003226E0">
      <w:rPr>
        <w:noProof/>
      </w:rPr>
      <w:instrText xml:space="preserve"> SECTIONPAGES   \* MERGEFORMAT </w:instrText>
    </w:r>
    <w:r w:rsidR="003226E0">
      <w:rPr>
        <w:noProof/>
      </w:rPr>
      <w:fldChar w:fldCharType="separate"/>
    </w:r>
    <w:r w:rsidR="003226E0">
      <w:rPr>
        <w:noProof/>
      </w:rPr>
      <w:t>2</w:t>
    </w:r>
    <w:r w:rsidR="003226E0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1AA" w:rsidRDefault="006471AA">
      <w:r>
        <w:separator/>
      </w:r>
    </w:p>
  </w:footnote>
  <w:footnote w:type="continuationSeparator" w:id="0">
    <w:p w:rsidR="006471AA" w:rsidRDefault="006471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1AA" w:rsidRDefault="006471AA" w:rsidP="004112AD">
    <w:pPr>
      <w:pStyle w:val="Kopfzeile"/>
      <w:pBdr>
        <w:bottom w:val="single" w:sz="4" w:space="1" w:color="auto"/>
      </w:pBdr>
      <w:tabs>
        <w:tab w:val="clear" w:pos="4536"/>
        <w:tab w:val="clear" w:pos="9072"/>
        <w:tab w:val="right" w:pos="9639"/>
      </w:tabs>
      <w:rPr>
        <w:b/>
        <w:bCs/>
      </w:rPr>
    </w:pPr>
    <w:r>
      <w:rPr>
        <w:b/>
        <w:bCs/>
      </w:rPr>
      <w:t>Management, Information und Soziales</w:t>
    </w:r>
    <w:r>
      <w:rPr>
        <w:b/>
        <w:bCs/>
      </w:rPr>
      <w:tab/>
    </w:r>
    <w:r w:rsidR="00970EA9" w:rsidRPr="00970EA9">
      <w:rPr>
        <w:b/>
        <w:bCs/>
      </w:rPr>
      <w:t>Umsetzungstipps UZ 301 Schulen und PH</w:t>
    </w:r>
  </w:p>
  <w:p w:rsidR="006471AA" w:rsidRDefault="00F01BD8">
    <w:pPr>
      <w:pStyle w:val="Kopfzeile"/>
      <w:tabs>
        <w:tab w:val="clear" w:pos="4536"/>
        <w:tab w:val="clear" w:pos="9072"/>
        <w:tab w:val="right" w:pos="9639"/>
      </w:tabs>
    </w:pP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 w:rsidR="00E23574">
      <w:rPr>
        <w:noProof/>
      </w:rPr>
      <w:t>M10_behind</w:t>
    </w:r>
    <w:r>
      <w:rPr>
        <w:noProof/>
      </w:rPr>
      <w:t>ertengerechte_Ausstattung_Uz301</w:t>
    </w:r>
    <w:r w:rsidR="00E23574">
      <w:rPr>
        <w:noProof/>
      </w:rPr>
      <w:t>.docx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E78A3396"/>
    <w:lvl w:ilvl="0">
      <w:start w:val="1"/>
      <w:numFmt w:val="decimal"/>
      <w:pStyle w:val="berschrift1"/>
      <w:lvlText w:val="%1"/>
      <w:legacy w:legacy="1" w:legacySpace="144" w:legacyIndent="0"/>
      <w:lvlJc w:val="left"/>
    </w:lvl>
    <w:lvl w:ilvl="1">
      <w:start w:val="1"/>
      <w:numFmt w:val="decimal"/>
      <w:pStyle w:val="berschrift2"/>
      <w:lvlText w:val="%1.%2"/>
      <w:legacy w:legacy="1" w:legacySpace="144" w:legacyIndent="0"/>
      <w:lvlJc w:val="left"/>
    </w:lvl>
    <w:lvl w:ilvl="2">
      <w:start w:val="1"/>
      <w:numFmt w:val="decimal"/>
      <w:pStyle w:val="berschrift3"/>
      <w:lvlText w:val="%1.%2.%3"/>
      <w:legacy w:legacy="1" w:legacySpace="144" w:legacyIndent="0"/>
      <w:lvlJc w:val="left"/>
    </w:lvl>
    <w:lvl w:ilvl="3">
      <w:start w:val="1"/>
      <w:numFmt w:val="decimal"/>
      <w:pStyle w:val="berschrift4"/>
      <w:lvlText w:val="%1.%2.%3.%4"/>
      <w:legacy w:legacy="1" w:legacySpace="113" w:legacyIndent="0"/>
      <w:lvlJc w:val="left"/>
    </w:lvl>
    <w:lvl w:ilvl="4">
      <w:start w:val="1"/>
      <w:numFmt w:val="decimal"/>
      <w:pStyle w:val="berschrift5"/>
      <w:lvlText w:val="%1.%2.%3.%4.%5"/>
      <w:legacy w:legacy="1" w:legacySpace="144" w:legacyIndent="0"/>
      <w:lvlJc w:val="left"/>
    </w:lvl>
    <w:lvl w:ilvl="5">
      <w:start w:val="1"/>
      <w:numFmt w:val="decimal"/>
      <w:pStyle w:val="berschrift6"/>
      <w:lvlText w:val="%1.%2.%3.%4.%5.%6"/>
      <w:legacy w:legacy="1" w:legacySpace="144" w:legacyIndent="0"/>
      <w:lvlJc w:val="left"/>
    </w:lvl>
    <w:lvl w:ilvl="6">
      <w:start w:val="1"/>
      <w:numFmt w:val="decimal"/>
      <w:pStyle w:val="berschrift7"/>
      <w:lvlText w:val="%1.%2.%3.%4.%5.%6.%7"/>
      <w:legacy w:legacy="1" w:legacySpace="144" w:legacyIndent="0"/>
      <w:lvlJc w:val="left"/>
    </w:lvl>
    <w:lvl w:ilvl="7">
      <w:start w:val="1"/>
      <w:numFmt w:val="decimal"/>
      <w:pStyle w:val="berschrift8"/>
      <w:lvlText w:val="%1.%2.%3.%4.%5.%6.%7.%8"/>
      <w:legacy w:legacy="1" w:legacySpace="144" w:legacyIndent="0"/>
      <w:lvlJc w:val="left"/>
    </w:lvl>
    <w:lvl w:ilvl="8">
      <w:start w:val="1"/>
      <w:numFmt w:val="decimal"/>
      <w:pStyle w:val="berschrift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FFFFFFFE"/>
    <w:multiLevelType w:val="singleLevel"/>
    <w:tmpl w:val="5FE2B798"/>
    <w:lvl w:ilvl="0">
      <w:numFmt w:val="decimal"/>
      <w:lvlText w:val="*"/>
      <w:lvlJc w:val="left"/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142"/>
        <w:lvlJc w:val="left"/>
        <w:pPr>
          <w:ind w:left="142" w:hanging="142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2AD"/>
    <w:rsid w:val="00004DE6"/>
    <w:rsid w:val="0006180D"/>
    <w:rsid w:val="000F61EA"/>
    <w:rsid w:val="00311475"/>
    <w:rsid w:val="003226E0"/>
    <w:rsid w:val="00365B89"/>
    <w:rsid w:val="003B3B5F"/>
    <w:rsid w:val="004112AD"/>
    <w:rsid w:val="00505EDD"/>
    <w:rsid w:val="005D0AEA"/>
    <w:rsid w:val="005E5905"/>
    <w:rsid w:val="006471AA"/>
    <w:rsid w:val="00655315"/>
    <w:rsid w:val="00734A86"/>
    <w:rsid w:val="0079233B"/>
    <w:rsid w:val="009120CB"/>
    <w:rsid w:val="00970EA9"/>
    <w:rsid w:val="00A2501D"/>
    <w:rsid w:val="00A74840"/>
    <w:rsid w:val="00B16B0E"/>
    <w:rsid w:val="00B26C28"/>
    <w:rsid w:val="00CB6FAD"/>
    <w:rsid w:val="00DA2864"/>
    <w:rsid w:val="00E23574"/>
    <w:rsid w:val="00E44E47"/>
    <w:rsid w:val="00E60CC9"/>
    <w:rsid w:val="00F01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02F0DCAB-9763-49CA-B782-0B433A7D8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de-DE" w:eastAsia="de-DE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240" w:after="240" w:line="300" w:lineRule="atLeast"/>
      <w:ind w:left="709" w:hanging="709"/>
      <w:outlineLvl w:val="0"/>
    </w:pPr>
    <w:rPr>
      <w:b/>
      <w:caps/>
      <w:sz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spacing w:before="240" w:after="60" w:line="300" w:lineRule="exact"/>
      <w:ind w:left="709" w:hanging="709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240" w:after="60" w:line="300" w:lineRule="atLeast"/>
      <w:ind w:left="709" w:hanging="709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ind w:left="709" w:hanging="709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 w:line="300" w:lineRule="atLeast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 w:line="300" w:lineRule="atLeast"/>
      <w:outlineLvl w:val="5"/>
    </w:pPr>
    <w:rPr>
      <w:rFonts w:ascii="Times New Roman" w:hAnsi="Times New Roman"/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 w:line="300" w:lineRule="atLeast"/>
      <w:outlineLvl w:val="6"/>
    </w:p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 w:line="300" w:lineRule="atLeast"/>
      <w:outlineLvl w:val="7"/>
    </w:pPr>
    <w:rPr>
      <w:i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 w:line="300" w:lineRule="atLeast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9120CB"/>
    <w:pPr>
      <w:ind w:left="720"/>
      <w:contextualSpacing/>
    </w:pPr>
  </w:style>
  <w:style w:type="character" w:styleId="Hyperlink">
    <w:name w:val="Hyperlink"/>
    <w:basedOn w:val="Absatz-Standardschriftart"/>
    <w:unhideWhenUsed/>
    <w:rsid w:val="00F01BD8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semiHidden/>
    <w:unhideWhenUsed/>
    <w:rsid w:val="00F01BD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rriere-check.at/de/check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4E8AF-2A66-4B3A-870E-9005FEBE2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4D4CA371.dotm</Template>
  <TotalTime>0</TotalTime>
  <Pages>2</Pages>
  <Words>602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Anforderungskatalog für behindertengerechte Ausstattung</vt:lpstr>
    </vt:vector>
  </TitlesOfParts>
  <Company>vki</Company>
  <LinksUpToDate>false</LinksUpToDate>
  <CharactersWithSpaces>4393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Anforderungskatalog für behindertengerechte Ausstattung</dc:title>
  <dc:creator>Cornelia Kuehhas</dc:creator>
  <cp:lastModifiedBy>Dermutz Arno</cp:lastModifiedBy>
  <cp:revision>24</cp:revision>
  <cp:lastPrinted>2014-09-15T16:49:00Z</cp:lastPrinted>
  <dcterms:created xsi:type="dcterms:W3CDTF">2014-07-11T15:41:00Z</dcterms:created>
  <dcterms:modified xsi:type="dcterms:W3CDTF">2018-10-12T14:50:00Z</dcterms:modified>
</cp:coreProperties>
</file>